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BAD7BF" w14:textId="0E226A99" w:rsidR="00CD1719" w:rsidRPr="00441F21" w:rsidRDefault="00CD1719" w:rsidP="00CD1719">
      <w:pPr>
        <w:shd w:val="clear" w:color="auto" w:fill="FFFFFF"/>
        <w:spacing w:line="276" w:lineRule="auto"/>
        <w:rPr>
          <w:b/>
          <w:color w:val="000000"/>
          <w:position w:val="4"/>
          <w:sz w:val="22"/>
          <w:szCs w:val="22"/>
        </w:rPr>
      </w:pPr>
      <w:r w:rsidRPr="00441F21">
        <w:rPr>
          <w:b/>
          <w:color w:val="000000"/>
          <w:position w:val="4"/>
          <w:sz w:val="22"/>
          <w:szCs w:val="22"/>
        </w:rPr>
        <w:t>Subiectul 1</w:t>
      </w:r>
    </w:p>
    <w:p w14:paraId="78F3BE7B" w14:textId="3BA24C7D" w:rsidR="00CD1719" w:rsidRPr="00CD1719" w:rsidRDefault="000105EC" w:rsidP="00CD1719">
      <w:pPr>
        <w:spacing w:line="276" w:lineRule="auto"/>
        <w:rPr>
          <w:sz w:val="22"/>
          <w:szCs w:val="22"/>
          <w:lang w:eastAsia="en-US"/>
        </w:rPr>
      </w:pPr>
      <w:r>
        <w:rPr>
          <w:b/>
          <w:noProof/>
          <w:sz w:val="22"/>
          <w:szCs w:val="22"/>
          <w:lang w:val="en-US" w:eastAsia="en-US"/>
        </w:rPr>
        <w:drawing>
          <wp:anchor distT="0" distB="0" distL="114300" distR="114300" simplePos="0" relativeHeight="251665408" behindDoc="0" locked="0" layoutInCell="1" allowOverlap="1" wp14:anchorId="6C8A6006" wp14:editId="66828702">
            <wp:simplePos x="0" y="0"/>
            <wp:positionH relativeFrom="column">
              <wp:align>right</wp:align>
            </wp:positionH>
            <wp:positionV relativeFrom="paragraph">
              <wp:posOffset>1905</wp:posOffset>
            </wp:positionV>
            <wp:extent cx="2472921" cy="1856232"/>
            <wp:effectExtent l="0" t="0" r="381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72921" cy="1856232"/>
                    </a:xfrm>
                    <a:prstGeom prst="rect">
                      <a:avLst/>
                    </a:prstGeom>
                    <a:noFill/>
                  </pic:spPr>
                </pic:pic>
              </a:graphicData>
            </a:graphic>
            <wp14:sizeRelH relativeFrom="margin">
              <wp14:pctWidth>0</wp14:pctWidth>
            </wp14:sizeRelH>
            <wp14:sizeRelV relativeFrom="margin">
              <wp14:pctHeight>0</wp14:pctHeight>
            </wp14:sizeRelV>
          </wp:anchor>
        </w:drawing>
      </w:r>
      <w:r w:rsidR="00CD1719" w:rsidRPr="00CD1719">
        <w:rPr>
          <w:b/>
          <w:sz w:val="22"/>
          <w:szCs w:val="22"/>
          <w:lang w:eastAsia="en-US"/>
        </w:rPr>
        <w:t>A.</w:t>
      </w:r>
      <w:r w:rsidR="00CD1719" w:rsidRPr="00CD1719">
        <w:rPr>
          <w:sz w:val="22"/>
          <w:szCs w:val="22"/>
          <w:lang w:eastAsia="en-US"/>
        </w:rPr>
        <w:t xml:space="preserve"> Unui mobil aflat la baza unui plan înclinat i se imprimă o viteză inițială pe direcția planului și sensul spre vârful acestuia. Planul înclinat fiind suficient de lung, mobilul revine la baza planului</w:t>
      </w:r>
      <w:r w:rsidR="008A4307">
        <w:rPr>
          <w:sz w:val="22"/>
          <w:szCs w:val="22"/>
          <w:lang w:eastAsia="en-US"/>
        </w:rPr>
        <w:t xml:space="preserve"> înclinat</w:t>
      </w:r>
      <w:r w:rsidR="00CD1719" w:rsidRPr="00CD1719">
        <w:rPr>
          <w:sz w:val="22"/>
          <w:szCs w:val="22"/>
          <w:lang w:eastAsia="en-US"/>
        </w:rPr>
        <w:t xml:space="preserve"> și își continuă mișcarea pe</w:t>
      </w:r>
      <w:r w:rsidR="008A4307">
        <w:rPr>
          <w:sz w:val="22"/>
          <w:szCs w:val="22"/>
          <w:lang w:eastAsia="en-US"/>
        </w:rPr>
        <w:t xml:space="preserve"> un</w:t>
      </w:r>
      <w:r w:rsidR="00CD1719" w:rsidRPr="00CD1719">
        <w:rPr>
          <w:sz w:val="22"/>
          <w:szCs w:val="22"/>
          <w:lang w:eastAsia="en-US"/>
        </w:rPr>
        <w:t xml:space="preserve"> plan orizontal până la oprire. Se consideră că </w:t>
      </w:r>
      <w:r w:rsidR="008A4307" w:rsidRPr="00CD1719">
        <w:rPr>
          <w:sz w:val="22"/>
          <w:szCs w:val="22"/>
          <w:lang w:eastAsia="en-US"/>
        </w:rPr>
        <w:t xml:space="preserve">modulul vitezei inițiale pe planul orizontal este egal cu </w:t>
      </w:r>
      <w:r w:rsidR="00CD1719" w:rsidRPr="00CD1719">
        <w:rPr>
          <w:sz w:val="22"/>
          <w:szCs w:val="22"/>
          <w:lang w:eastAsia="en-US"/>
        </w:rPr>
        <w:t>modulul vitezei la ieșirea de pe planul înclinat. Coeficientul de frecare la alunecare între mobil și suprafața de deplasare are aceeași valoare pe întregul parcurs. Viteza mobilului între momentul lansării și cel al revenirii în punctul de lansare este reprezentată în figura alăturată.</w:t>
      </w:r>
    </w:p>
    <w:p w14:paraId="39DF7DE1" w14:textId="39EA0457" w:rsidR="00CD1719" w:rsidRPr="00CD1719" w:rsidRDefault="00CD1719" w:rsidP="00CD1719">
      <w:pPr>
        <w:spacing w:line="276" w:lineRule="auto"/>
        <w:rPr>
          <w:sz w:val="22"/>
          <w:szCs w:val="22"/>
          <w:lang w:eastAsia="en-US"/>
        </w:rPr>
      </w:pPr>
      <w:r w:rsidRPr="00CD1719">
        <w:rPr>
          <w:sz w:val="22"/>
          <w:szCs w:val="22"/>
          <w:lang w:eastAsia="en-US"/>
        </w:rPr>
        <w:t>Se cunosc:</w:t>
      </w:r>
      <w:r w:rsidR="008A4307">
        <w:rPr>
          <w:sz w:val="22"/>
          <w:szCs w:val="22"/>
          <w:lang w:eastAsia="en-US"/>
        </w:rPr>
        <w:t xml:space="preserve"> </w:t>
      </w:r>
      <w:r w:rsidR="008A4307" w:rsidRPr="00CD1719">
        <w:rPr>
          <w:position w:val="-24"/>
          <w:sz w:val="22"/>
          <w:szCs w:val="22"/>
          <w:lang w:eastAsia="en-US"/>
        </w:rPr>
        <w:object w:dxaOrig="1160" w:dyaOrig="620" w14:anchorId="5AD7B0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9pt;height:30.6pt" o:ole="">
            <v:imagedata r:id="rId8" o:title=""/>
          </v:shape>
          <o:OLEObject Type="Embed" ProgID="Equation.DSMT4" ShapeID="_x0000_i1025" DrawAspect="Content" ObjectID="_1426360145" r:id="rId9"/>
        </w:object>
      </w:r>
      <w:r w:rsidRPr="00CD1719">
        <w:rPr>
          <w:sz w:val="22"/>
          <w:szCs w:val="22"/>
          <w:lang w:eastAsia="en-US"/>
        </w:rPr>
        <w:t xml:space="preserve">, </w:t>
      </w:r>
      <w:r w:rsidR="008A4307" w:rsidRPr="00CD1719">
        <w:rPr>
          <w:position w:val="-24"/>
          <w:sz w:val="22"/>
          <w:szCs w:val="22"/>
          <w:lang w:eastAsia="en-US"/>
        </w:rPr>
        <w:object w:dxaOrig="1020" w:dyaOrig="620" w14:anchorId="1F999242">
          <v:shape id="_x0000_i1026" type="#_x0000_t75" style="width:50.8pt;height:30.6pt" o:ole="">
            <v:imagedata r:id="rId10" o:title=""/>
          </v:shape>
          <o:OLEObject Type="Embed" ProgID="Equation.DSMT4" ShapeID="_x0000_i1026" DrawAspect="Content" ObjectID="_1426360146" r:id="rId11"/>
        </w:object>
      </w:r>
      <w:r w:rsidRPr="00CD1719">
        <w:rPr>
          <w:sz w:val="22"/>
          <w:szCs w:val="22"/>
          <w:lang w:eastAsia="en-US"/>
        </w:rPr>
        <w:t xml:space="preserve">(unde </w:t>
      </w:r>
      <w:r w:rsidR="008A4307" w:rsidRPr="00CD1719">
        <w:rPr>
          <w:position w:val="-10"/>
          <w:sz w:val="22"/>
          <w:szCs w:val="22"/>
          <w:lang w:eastAsia="en-US"/>
        </w:rPr>
        <w:object w:dxaOrig="1160" w:dyaOrig="360" w14:anchorId="618CBD53">
          <v:shape id="_x0000_i1027" type="#_x0000_t75" style="width:58.35pt;height:17.9pt" o:ole="">
            <v:imagedata r:id="rId12" o:title=""/>
          </v:shape>
          <o:OLEObject Type="Embed" ProgID="Equation.DSMT4" ShapeID="_x0000_i1027" DrawAspect="Content" ObjectID="_1426360147" r:id="rId13"/>
        </w:object>
      </w:r>
      <w:r w:rsidRPr="00CD1719">
        <w:rPr>
          <w:sz w:val="22"/>
          <w:szCs w:val="22"/>
          <w:lang w:eastAsia="en-US"/>
        </w:rPr>
        <w:t>).</w:t>
      </w:r>
    </w:p>
    <w:p w14:paraId="4DECEAB1" w14:textId="77777777" w:rsidR="00CD1719" w:rsidRPr="00CD1719" w:rsidRDefault="00CD1719" w:rsidP="008A4307">
      <w:pPr>
        <w:numPr>
          <w:ilvl w:val="0"/>
          <w:numId w:val="19"/>
        </w:numPr>
        <w:spacing w:line="276" w:lineRule="auto"/>
        <w:contextualSpacing/>
        <w:rPr>
          <w:sz w:val="22"/>
          <w:szCs w:val="22"/>
          <w:lang w:eastAsia="en-US"/>
        </w:rPr>
      </w:pPr>
      <w:r w:rsidRPr="00CD1719">
        <w:rPr>
          <w:sz w:val="22"/>
          <w:szCs w:val="22"/>
          <w:lang w:eastAsia="en-US"/>
        </w:rPr>
        <w:t xml:space="preserve">Calculează unghiul planului înclinat </w:t>
      </w:r>
      <w:r w:rsidRPr="00CD1719">
        <w:rPr>
          <w:position w:val="-6"/>
          <w:sz w:val="22"/>
          <w:szCs w:val="22"/>
          <w:lang w:eastAsia="en-US"/>
        </w:rPr>
        <w:object w:dxaOrig="240" w:dyaOrig="220" w14:anchorId="6F4800B3">
          <v:shape id="_x0000_i1028" type="#_x0000_t75" style="width:12.25pt;height:11.3pt" o:ole="">
            <v:imagedata r:id="rId14" o:title=""/>
          </v:shape>
          <o:OLEObject Type="Embed" ProgID="Equation.DSMT4" ShapeID="_x0000_i1028" DrawAspect="Content" ObjectID="_1426360148" r:id="rId15"/>
        </w:object>
      </w:r>
      <w:r w:rsidRPr="00CD1719">
        <w:rPr>
          <w:sz w:val="22"/>
          <w:szCs w:val="22"/>
          <w:lang w:eastAsia="en-US"/>
        </w:rPr>
        <w:t xml:space="preserve">și valoarea coeficientului de frecare </w:t>
      </w:r>
      <w:r w:rsidRPr="00CD1719">
        <w:rPr>
          <w:position w:val="-10"/>
          <w:sz w:val="22"/>
          <w:szCs w:val="22"/>
          <w:lang w:eastAsia="en-US"/>
        </w:rPr>
        <w:object w:dxaOrig="240" w:dyaOrig="260" w14:anchorId="384FD448">
          <v:shape id="_x0000_i1029" type="#_x0000_t75" style="width:12.25pt;height:12.7pt" o:ole="">
            <v:imagedata r:id="rId16" o:title=""/>
          </v:shape>
          <o:OLEObject Type="Embed" ProgID="Equation.DSMT4" ShapeID="_x0000_i1029" DrawAspect="Content" ObjectID="_1426360149" r:id="rId17"/>
        </w:object>
      </w:r>
      <w:r w:rsidRPr="00CD1719">
        <w:rPr>
          <w:sz w:val="22"/>
          <w:szCs w:val="22"/>
          <w:lang w:eastAsia="en-US"/>
        </w:rPr>
        <w:t>;</w:t>
      </w:r>
    </w:p>
    <w:p w14:paraId="14F46CDC" w14:textId="32F1F72F" w:rsidR="00CD1719" w:rsidRPr="00CD1719" w:rsidRDefault="0067449B" w:rsidP="008A4307">
      <w:pPr>
        <w:numPr>
          <w:ilvl w:val="0"/>
          <w:numId w:val="19"/>
        </w:numPr>
        <w:spacing w:line="276" w:lineRule="auto"/>
        <w:contextualSpacing/>
        <w:rPr>
          <w:sz w:val="22"/>
          <w:szCs w:val="22"/>
          <w:lang w:eastAsia="en-US"/>
        </w:rPr>
      </w:pPr>
      <w:r w:rsidRPr="00441F21">
        <w:rPr>
          <w:b/>
          <w:noProof/>
          <w:sz w:val="22"/>
          <w:szCs w:val="22"/>
          <w:lang w:val="en-US" w:eastAsia="en-US"/>
        </w:rPr>
        <w:drawing>
          <wp:anchor distT="0" distB="0" distL="114300" distR="114300" simplePos="0" relativeHeight="251664384" behindDoc="0" locked="0" layoutInCell="1" allowOverlap="1" wp14:anchorId="6A193860" wp14:editId="10B6678F">
            <wp:simplePos x="0" y="0"/>
            <wp:positionH relativeFrom="margin">
              <wp:align>right</wp:align>
            </wp:positionH>
            <wp:positionV relativeFrom="paragraph">
              <wp:posOffset>353172</wp:posOffset>
            </wp:positionV>
            <wp:extent cx="2743200" cy="2562225"/>
            <wp:effectExtent l="0" t="0" r="0" b="952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ine 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0" cy="2562225"/>
                    </a:xfrm>
                    <a:prstGeom prst="rect">
                      <a:avLst/>
                    </a:prstGeom>
                  </pic:spPr>
                </pic:pic>
              </a:graphicData>
            </a:graphic>
          </wp:anchor>
        </w:drawing>
      </w:r>
      <w:r w:rsidR="00CD1719" w:rsidRPr="00CD1719">
        <w:rPr>
          <w:sz w:val="22"/>
          <w:szCs w:val="22"/>
          <w:lang w:eastAsia="en-US"/>
        </w:rPr>
        <w:t xml:space="preserve">Cunoscând </w:t>
      </w:r>
      <w:r w:rsidR="008A4307" w:rsidRPr="00CD1719">
        <w:rPr>
          <w:position w:val="-12"/>
          <w:sz w:val="22"/>
          <w:szCs w:val="22"/>
          <w:lang w:eastAsia="en-US"/>
        </w:rPr>
        <w:object w:dxaOrig="1100" w:dyaOrig="360" w14:anchorId="43559F8A">
          <v:shape id="_x0000_i1030" type="#_x0000_t75" style="width:55.05pt;height:17.9pt" o:ole="">
            <v:imagedata r:id="rId19" o:title=""/>
          </v:shape>
          <o:OLEObject Type="Embed" ProgID="Equation.DSMT4" ShapeID="_x0000_i1030" DrawAspect="Content" ObjectID="_1426360150" r:id="rId20"/>
        </w:object>
      </w:r>
      <w:r w:rsidR="00CD1719" w:rsidRPr="00CD1719">
        <w:rPr>
          <w:sz w:val="22"/>
          <w:szCs w:val="22"/>
          <w:lang w:eastAsia="en-US"/>
        </w:rPr>
        <w:t>, completează graficul până la oprirea definitivă a corpului și calculează timpul total de mișcare al corpului;</w:t>
      </w:r>
    </w:p>
    <w:p w14:paraId="0000DE43" w14:textId="06562C66" w:rsidR="00CD1719" w:rsidRPr="00CD1719" w:rsidRDefault="00CD1719" w:rsidP="008A4307">
      <w:pPr>
        <w:numPr>
          <w:ilvl w:val="0"/>
          <w:numId w:val="19"/>
        </w:numPr>
        <w:spacing w:line="276" w:lineRule="auto"/>
        <w:contextualSpacing/>
        <w:rPr>
          <w:sz w:val="22"/>
          <w:szCs w:val="22"/>
          <w:lang w:eastAsia="en-US"/>
        </w:rPr>
      </w:pPr>
      <w:r w:rsidRPr="00CD1719">
        <w:rPr>
          <w:sz w:val="22"/>
          <w:szCs w:val="22"/>
          <w:lang w:eastAsia="en-US"/>
        </w:rPr>
        <w:t>Calculează distanța parcursă de corp de la lansare și până la oprirea definitivă.</w:t>
      </w:r>
    </w:p>
    <w:p w14:paraId="16EC134E" w14:textId="37B0A99D" w:rsidR="00CD1719" w:rsidRPr="00CD1719" w:rsidRDefault="00CD1719" w:rsidP="008A4307">
      <w:pPr>
        <w:spacing w:line="276" w:lineRule="auto"/>
        <w:rPr>
          <w:noProof/>
          <w:sz w:val="22"/>
          <w:szCs w:val="22"/>
        </w:rPr>
      </w:pPr>
      <w:r w:rsidRPr="00CD1719">
        <w:rPr>
          <w:b/>
          <w:sz w:val="22"/>
          <w:szCs w:val="22"/>
          <w:lang w:eastAsia="en-US"/>
        </w:rPr>
        <w:t>B.</w:t>
      </w:r>
      <w:r w:rsidRPr="00CD1719">
        <w:rPr>
          <w:sz w:val="22"/>
          <w:szCs w:val="22"/>
          <w:lang w:eastAsia="en-US"/>
        </w:rPr>
        <w:t xml:space="preserve">  Viteza unui corp variază în timpul mișcării sale conform graficului din figura alăturată</w:t>
      </w:r>
      <w:r w:rsidR="008A4307">
        <w:rPr>
          <w:sz w:val="22"/>
          <w:szCs w:val="22"/>
          <w:lang w:eastAsia="en-US"/>
        </w:rPr>
        <w:t>,</w:t>
      </w:r>
      <w:r w:rsidRPr="00CD1719">
        <w:rPr>
          <w:sz w:val="22"/>
          <w:szCs w:val="22"/>
          <w:lang w:eastAsia="en-US"/>
        </w:rPr>
        <w:t xml:space="preserve"> în care segmentele de dreaptă sunt reciproc paralele. Consideră </w:t>
      </w:r>
      <m:oMath>
        <m:sSub>
          <m:sSubPr>
            <m:ctrlPr>
              <w:rPr>
                <w:rFonts w:ascii="Cambria Math" w:hAnsi="Cambria Math"/>
                <w:i/>
                <w:sz w:val="22"/>
                <w:szCs w:val="22"/>
                <w:lang w:eastAsia="en-US"/>
              </w:rPr>
            </m:ctrlPr>
          </m:sSubPr>
          <m:e>
            <m:r>
              <w:rPr>
                <w:rFonts w:ascii="Cambria Math" w:hAnsi="Cambria Math"/>
                <w:sz w:val="22"/>
                <w:szCs w:val="22"/>
                <w:lang w:eastAsia="en-US"/>
              </w:rPr>
              <m:t>v</m:t>
            </m:r>
          </m:e>
          <m:sub>
            <m:r>
              <w:rPr>
                <w:rFonts w:ascii="Cambria Math" w:hAnsi="Cambria Math"/>
                <w:sz w:val="22"/>
                <w:szCs w:val="22"/>
                <w:lang w:eastAsia="en-US"/>
              </w:rPr>
              <m:t>0</m:t>
            </m:r>
          </m:sub>
        </m:sSub>
        <m:r>
          <w:rPr>
            <w:rFonts w:ascii="Cambria Math" w:hAnsi="Cambria Math"/>
            <w:sz w:val="22"/>
            <w:szCs w:val="22"/>
            <w:lang w:eastAsia="en-US"/>
          </w:rPr>
          <m:t xml:space="preserve">=10 </m:t>
        </m:r>
        <m:r>
          <m:rPr>
            <m:sty m:val="p"/>
          </m:rPr>
          <w:rPr>
            <w:rFonts w:ascii="Cambria Math" w:hAnsi="Cambria Math"/>
            <w:sz w:val="22"/>
            <w:szCs w:val="22"/>
            <w:lang w:eastAsia="en-US"/>
          </w:rPr>
          <m:t>m/s</m:t>
        </m:r>
      </m:oMath>
      <w:r w:rsidRPr="00CD1719">
        <w:rPr>
          <w:sz w:val="22"/>
          <w:szCs w:val="22"/>
          <w:lang w:eastAsia="en-US"/>
        </w:rPr>
        <w:t xml:space="preserve"> și </w:t>
      </w:r>
      <w:r w:rsidRPr="00CD1719">
        <w:rPr>
          <w:position w:val="-12"/>
          <w:sz w:val="22"/>
          <w:szCs w:val="22"/>
          <w:lang w:eastAsia="en-US"/>
        </w:rPr>
        <w:object w:dxaOrig="720" w:dyaOrig="360" w14:anchorId="27B456B0">
          <v:shape id="_x0000_i1031" type="#_x0000_t75" style="width:36.25pt;height:17.9pt" o:ole="">
            <v:imagedata r:id="rId21" o:title=""/>
          </v:shape>
          <o:OLEObject Type="Embed" ProgID="Equation.3" ShapeID="_x0000_i1031" DrawAspect="Content" ObjectID="_1426360151" r:id="rId22"/>
        </w:object>
      </w:r>
      <w:r w:rsidRPr="00CD1719">
        <w:rPr>
          <w:sz w:val="22"/>
          <w:szCs w:val="22"/>
          <w:lang w:eastAsia="en-US"/>
        </w:rPr>
        <w:t xml:space="preserve">. </w:t>
      </w:r>
    </w:p>
    <w:p w14:paraId="79AD45A3" w14:textId="5FA52D0C" w:rsidR="00CD1719" w:rsidRPr="00CD1719" w:rsidRDefault="00CD1719" w:rsidP="008A4307">
      <w:pPr>
        <w:numPr>
          <w:ilvl w:val="0"/>
          <w:numId w:val="20"/>
        </w:numPr>
        <w:spacing w:line="276" w:lineRule="auto"/>
        <w:rPr>
          <w:noProof/>
          <w:sz w:val="22"/>
          <w:szCs w:val="22"/>
        </w:rPr>
      </w:pPr>
      <w:r w:rsidRPr="00CD1719">
        <w:rPr>
          <w:noProof/>
          <w:sz w:val="22"/>
          <w:szCs w:val="22"/>
        </w:rPr>
        <w:t xml:space="preserve">Descrie </w:t>
      </w:r>
      <w:r w:rsidR="00E1180D" w:rsidRPr="00441F21">
        <w:rPr>
          <w:noProof/>
          <w:sz w:val="22"/>
          <w:szCs w:val="22"/>
        </w:rPr>
        <w:t xml:space="preserve">o mișcare  a unui </w:t>
      </w:r>
      <w:r w:rsidRPr="00CD1719">
        <w:rPr>
          <w:noProof/>
          <w:sz w:val="22"/>
          <w:szCs w:val="22"/>
        </w:rPr>
        <w:t>corp</w:t>
      </w:r>
      <w:r w:rsidR="00E1180D" w:rsidRPr="00441F21">
        <w:rPr>
          <w:noProof/>
          <w:sz w:val="22"/>
          <w:szCs w:val="22"/>
        </w:rPr>
        <w:t xml:space="preserve"> compatibilă cu acest graf</w:t>
      </w:r>
      <w:bookmarkStart w:id="0" w:name="_GoBack"/>
      <w:bookmarkEnd w:id="0"/>
      <w:r w:rsidR="00E1180D" w:rsidRPr="00441F21">
        <w:rPr>
          <w:noProof/>
          <w:sz w:val="22"/>
          <w:szCs w:val="22"/>
        </w:rPr>
        <w:t>ic; evidențiază posibila cauză</w:t>
      </w:r>
      <w:r w:rsidRPr="00CD1719">
        <w:rPr>
          <w:noProof/>
          <w:sz w:val="22"/>
          <w:szCs w:val="22"/>
        </w:rPr>
        <w:t>.</w:t>
      </w:r>
    </w:p>
    <w:p w14:paraId="07558829" w14:textId="12FC05DB" w:rsidR="00CD1719" w:rsidRPr="00CD1719" w:rsidRDefault="00CD1719" w:rsidP="008A4307">
      <w:pPr>
        <w:numPr>
          <w:ilvl w:val="0"/>
          <w:numId w:val="20"/>
        </w:numPr>
        <w:spacing w:line="276" w:lineRule="auto"/>
        <w:rPr>
          <w:noProof/>
          <w:sz w:val="22"/>
          <w:szCs w:val="22"/>
        </w:rPr>
      </w:pPr>
      <w:r w:rsidRPr="00CD1719">
        <w:rPr>
          <w:noProof/>
          <w:sz w:val="22"/>
          <w:szCs w:val="22"/>
        </w:rPr>
        <w:t>Completează graficul cu cea de-a 5-a secvență a mișcării;</w:t>
      </w:r>
    </w:p>
    <w:p w14:paraId="77554FCD" w14:textId="36972A37" w:rsidR="00CD1719" w:rsidRPr="00CD1719" w:rsidRDefault="00CD1719" w:rsidP="008A4307">
      <w:pPr>
        <w:numPr>
          <w:ilvl w:val="0"/>
          <w:numId w:val="20"/>
        </w:numPr>
        <w:spacing w:line="276" w:lineRule="auto"/>
        <w:rPr>
          <w:noProof/>
          <w:sz w:val="22"/>
          <w:szCs w:val="22"/>
        </w:rPr>
      </w:pPr>
      <w:r w:rsidRPr="00CD1719">
        <w:rPr>
          <w:noProof/>
          <w:sz w:val="22"/>
          <w:szCs w:val="22"/>
        </w:rPr>
        <w:t xml:space="preserve">Calculează timpul total </w:t>
      </w:r>
      <w:r w:rsidRPr="00CD1719">
        <w:rPr>
          <w:noProof/>
          <w:position w:val="-12"/>
          <w:sz w:val="22"/>
          <w:szCs w:val="22"/>
        </w:rPr>
        <w:object w:dxaOrig="400" w:dyaOrig="360" w14:anchorId="4C6E5E13">
          <v:shape id="_x0000_i1032" type="#_x0000_t75" style="width:20.25pt;height:17.9pt" o:ole="">
            <v:imagedata r:id="rId23" o:title=""/>
          </v:shape>
          <o:OLEObject Type="Embed" ProgID="Equation.DSMT4" ShapeID="_x0000_i1032" DrawAspect="Content" ObjectID="_1426360152" r:id="rId24"/>
        </w:object>
      </w:r>
      <w:r w:rsidRPr="00CD1719">
        <w:rPr>
          <w:noProof/>
          <w:sz w:val="22"/>
          <w:szCs w:val="22"/>
        </w:rPr>
        <w:t xml:space="preserve"> și distanță parcursă </w:t>
      </w:r>
      <w:r w:rsidRPr="00CD1719">
        <w:rPr>
          <w:noProof/>
          <w:position w:val="-12"/>
          <w:sz w:val="22"/>
          <w:szCs w:val="22"/>
        </w:rPr>
        <w:object w:dxaOrig="460" w:dyaOrig="360" w14:anchorId="411BEB53">
          <v:shape id="_x0000_i1033" type="#_x0000_t75" style="width:23.05pt;height:17.9pt" o:ole="">
            <v:imagedata r:id="rId25" o:title=""/>
          </v:shape>
          <o:OLEObject Type="Embed" ProgID="Equation.DSMT4" ShapeID="_x0000_i1033" DrawAspect="Content" ObjectID="_1426360153" r:id="rId26"/>
        </w:object>
      </w:r>
      <w:r w:rsidRPr="00CD1719">
        <w:rPr>
          <w:noProof/>
          <w:sz w:val="22"/>
          <w:szCs w:val="22"/>
        </w:rPr>
        <w:t>până la oprirea definitivă a corpului.</w:t>
      </w:r>
      <m:oMath>
        <m:r>
          <w:rPr>
            <w:rFonts w:ascii="Cambria Math" w:hAnsi="Cambria Math"/>
            <w:noProof/>
            <w:sz w:val="22"/>
            <w:szCs w:val="22"/>
          </w:rPr>
          <m:t xml:space="preserve"> </m:t>
        </m:r>
      </m:oMath>
    </w:p>
    <w:p w14:paraId="6ED73F39" w14:textId="6EB56D1A" w:rsidR="00CD1719" w:rsidRPr="00441F21" w:rsidRDefault="00CD1719" w:rsidP="00CD1719">
      <w:pPr>
        <w:shd w:val="clear" w:color="auto" w:fill="FFFFFF"/>
        <w:spacing w:line="276" w:lineRule="auto"/>
        <w:rPr>
          <w:b/>
          <w:color w:val="000000"/>
          <w:position w:val="4"/>
          <w:sz w:val="22"/>
          <w:szCs w:val="22"/>
        </w:rPr>
      </w:pPr>
      <w:r w:rsidRPr="00441F21">
        <w:rPr>
          <w:b/>
          <w:color w:val="000000"/>
          <w:position w:val="4"/>
          <w:sz w:val="22"/>
          <w:szCs w:val="22"/>
        </w:rPr>
        <w:t>Subiectul 2</w:t>
      </w:r>
    </w:p>
    <w:p w14:paraId="52A16345" w14:textId="40E27ACB" w:rsidR="0016762C" w:rsidRPr="00441F21" w:rsidRDefault="00441F21" w:rsidP="00441F21">
      <w:pPr>
        <w:rPr>
          <w:sz w:val="22"/>
          <w:szCs w:val="22"/>
        </w:rPr>
      </w:pPr>
      <w:r w:rsidRPr="00441F21">
        <w:rPr>
          <w:noProof/>
          <w:sz w:val="22"/>
          <w:szCs w:val="22"/>
          <w:lang w:val="en-US" w:eastAsia="en-US"/>
        </w:rPr>
        <w:drawing>
          <wp:anchor distT="0" distB="0" distL="114300" distR="114300" simplePos="0" relativeHeight="251663360" behindDoc="0" locked="0" layoutInCell="1" allowOverlap="1" wp14:anchorId="0D97677E" wp14:editId="73316F55">
            <wp:simplePos x="0" y="0"/>
            <wp:positionH relativeFrom="margin">
              <wp:align>right</wp:align>
            </wp:positionH>
            <wp:positionV relativeFrom="paragraph">
              <wp:posOffset>480882</wp:posOffset>
            </wp:positionV>
            <wp:extent cx="2743200" cy="1713895"/>
            <wp:effectExtent l="0" t="0" r="0" b="63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ine 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3200" cy="1713895"/>
                    </a:xfrm>
                    <a:prstGeom prst="rect">
                      <a:avLst/>
                    </a:prstGeom>
                  </pic:spPr>
                </pic:pic>
              </a:graphicData>
            </a:graphic>
            <wp14:sizeRelH relativeFrom="margin">
              <wp14:pctWidth>0</wp14:pctWidth>
            </wp14:sizeRelH>
            <wp14:sizeRelV relativeFrom="margin">
              <wp14:pctHeight>0</wp14:pctHeight>
            </wp14:sizeRelV>
          </wp:anchor>
        </w:drawing>
      </w:r>
      <w:r w:rsidR="0016762C" w:rsidRPr="00441F21">
        <w:rPr>
          <w:sz w:val="22"/>
          <w:szCs w:val="22"/>
        </w:rPr>
        <w:t xml:space="preserve">Se consideră un sistem format din două cărămizi </w:t>
      </w:r>
      <w:r w:rsidR="0016762C" w:rsidRPr="00441F21">
        <w:rPr>
          <w:position w:val="-14"/>
          <w:sz w:val="22"/>
          <w:szCs w:val="22"/>
        </w:rPr>
        <w:object w:dxaOrig="400" w:dyaOrig="400" w14:anchorId="1B94999A">
          <v:shape id="_x0000_i1034" type="#_x0000_t75" style="width:20.25pt;height:20.25pt" o:ole="">
            <v:imagedata r:id="rId28" o:title=""/>
          </v:shape>
          <o:OLEObject Type="Embed" ProgID="Equation.DSMT4" ShapeID="_x0000_i1034" DrawAspect="Content" ObjectID="_1426360154" r:id="rId29"/>
        </w:object>
      </w:r>
      <w:r w:rsidR="0016762C" w:rsidRPr="00441F21">
        <w:rPr>
          <w:sz w:val="22"/>
          <w:szCs w:val="22"/>
        </w:rPr>
        <w:t xml:space="preserve"> </w:t>
      </w:r>
      <w:r w:rsidR="008A4307" w:rsidRPr="00441F21">
        <w:rPr>
          <w:sz w:val="22"/>
          <w:szCs w:val="22"/>
        </w:rPr>
        <w:t>și</w:t>
      </w:r>
      <w:r w:rsidR="0016762C" w:rsidRPr="00441F21">
        <w:rPr>
          <w:sz w:val="22"/>
          <w:szCs w:val="22"/>
        </w:rPr>
        <w:t xml:space="preserve"> </w:t>
      </w:r>
      <w:r w:rsidR="0016762C" w:rsidRPr="00441F21">
        <w:rPr>
          <w:position w:val="-14"/>
          <w:sz w:val="22"/>
          <w:szCs w:val="22"/>
        </w:rPr>
        <w:object w:dxaOrig="520" w:dyaOrig="400" w14:anchorId="2ED55754">
          <v:shape id="_x0000_i1035" type="#_x0000_t75" style="width:25.9pt;height:20.25pt" o:ole="">
            <v:imagedata r:id="rId30" o:title=""/>
          </v:shape>
          <o:OLEObject Type="Embed" ProgID="Equation.DSMT4" ShapeID="_x0000_i1035" DrawAspect="Content" ObjectID="_1426360155" r:id="rId31"/>
        </w:object>
      </w:r>
      <w:r w:rsidR="0016762C" w:rsidRPr="00441F21">
        <w:rPr>
          <w:sz w:val="22"/>
          <w:szCs w:val="22"/>
        </w:rPr>
        <w:t xml:space="preserve"> o scândură </w:t>
      </w:r>
      <w:r w:rsidR="0016762C" w:rsidRPr="00441F21">
        <w:rPr>
          <w:position w:val="-14"/>
          <w:sz w:val="22"/>
          <w:szCs w:val="22"/>
        </w:rPr>
        <w:object w:dxaOrig="600" w:dyaOrig="400" w14:anchorId="4983F5B3">
          <v:shape id="_x0000_i1036" type="#_x0000_t75" style="width:30.1pt;height:20.25pt" o:ole="">
            <v:imagedata r:id="rId32" o:title=""/>
          </v:shape>
          <o:OLEObject Type="Embed" ProgID="Equation.DSMT4" ShapeID="_x0000_i1036" DrawAspect="Content" ObjectID="_1426360156" r:id="rId33"/>
        </w:object>
      </w:r>
      <w:r w:rsidR="0016762C" w:rsidRPr="00441F21">
        <w:rPr>
          <w:sz w:val="22"/>
          <w:szCs w:val="22"/>
        </w:rPr>
        <w:t xml:space="preserve"> un scripete ideal </w:t>
      </w:r>
      <w:proofErr w:type="spellStart"/>
      <w:r w:rsidR="0016762C" w:rsidRPr="00441F21">
        <w:rPr>
          <w:sz w:val="22"/>
          <w:szCs w:val="22"/>
        </w:rPr>
        <w:t>şi</w:t>
      </w:r>
      <w:proofErr w:type="spellEnd"/>
      <w:r w:rsidR="0016762C" w:rsidRPr="00441F21">
        <w:rPr>
          <w:sz w:val="22"/>
          <w:szCs w:val="22"/>
        </w:rPr>
        <w:t xml:space="preserve"> un suport orizontal (figura alăturată). Se cunosc: </w:t>
      </w:r>
      <w:r w:rsidR="0016762C" w:rsidRPr="00441F21">
        <w:rPr>
          <w:position w:val="-12"/>
          <w:sz w:val="22"/>
          <w:szCs w:val="22"/>
        </w:rPr>
        <w:object w:dxaOrig="1219" w:dyaOrig="360" w14:anchorId="6675B91B">
          <v:shape id="_x0000_i1037" type="#_x0000_t75" style="width:61.2pt;height:17.9pt" o:ole="">
            <v:imagedata r:id="rId34" o:title=""/>
          </v:shape>
          <o:OLEObject Type="Embed" ProgID="Equation.DSMT4" ShapeID="_x0000_i1037" DrawAspect="Content" ObjectID="_1426360157" r:id="rId35"/>
        </w:object>
      </w:r>
      <w:r w:rsidR="0016762C" w:rsidRPr="00441F21">
        <w:rPr>
          <w:sz w:val="22"/>
          <w:szCs w:val="22"/>
        </w:rPr>
        <w:t xml:space="preserve"> </w:t>
      </w:r>
      <w:r w:rsidR="0016762C" w:rsidRPr="00441F21">
        <w:rPr>
          <w:position w:val="-12"/>
          <w:sz w:val="22"/>
          <w:szCs w:val="22"/>
        </w:rPr>
        <w:object w:dxaOrig="1240" w:dyaOrig="360" w14:anchorId="4D4B1BEC">
          <v:shape id="_x0000_i1038" type="#_x0000_t75" style="width:62.1pt;height:17.9pt" o:ole="">
            <v:imagedata r:id="rId36" o:title=""/>
          </v:shape>
          <o:OLEObject Type="Embed" ProgID="Equation.DSMT4" ShapeID="_x0000_i1038" DrawAspect="Content" ObjectID="_1426360158" r:id="rId37"/>
        </w:object>
      </w:r>
      <w:r w:rsidR="0016762C" w:rsidRPr="00441F21">
        <w:rPr>
          <w:sz w:val="22"/>
          <w:szCs w:val="22"/>
        </w:rPr>
        <w:t xml:space="preserve"> </w:t>
      </w:r>
      <w:r w:rsidR="0016762C" w:rsidRPr="00441F21">
        <w:rPr>
          <w:position w:val="-12"/>
          <w:sz w:val="22"/>
          <w:szCs w:val="22"/>
        </w:rPr>
        <w:object w:dxaOrig="1020" w:dyaOrig="360" w14:anchorId="557B01C7">
          <v:shape id="_x0000_i1039" type="#_x0000_t75" style="width:50.8pt;height:17.9pt" o:ole="">
            <v:imagedata r:id="rId38" o:title=""/>
          </v:shape>
          <o:OLEObject Type="Embed" ProgID="Equation.DSMT4" ShapeID="_x0000_i1039" DrawAspect="Content" ObjectID="_1426360159" r:id="rId39"/>
        </w:object>
      </w:r>
      <w:r w:rsidR="0016762C" w:rsidRPr="00441F21">
        <w:rPr>
          <w:sz w:val="22"/>
          <w:szCs w:val="22"/>
        </w:rPr>
        <w:t xml:space="preserve"> </w:t>
      </w:r>
      <w:r w:rsidR="0016762C" w:rsidRPr="00441F21">
        <w:rPr>
          <w:position w:val="-24"/>
          <w:sz w:val="22"/>
          <w:szCs w:val="22"/>
        </w:rPr>
        <w:object w:dxaOrig="1020" w:dyaOrig="620" w14:anchorId="6B000F59">
          <v:shape id="_x0000_i1040" type="#_x0000_t75" style="width:50.8pt;height:31.05pt" o:ole="">
            <v:imagedata r:id="rId40" o:title=""/>
          </v:shape>
          <o:OLEObject Type="Embed" ProgID="Equation.DSMT4" ShapeID="_x0000_i1040" DrawAspect="Content" ObjectID="_1426360160" r:id="rId41"/>
        </w:object>
      </w:r>
      <w:r w:rsidR="0016762C" w:rsidRPr="00441F21">
        <w:rPr>
          <w:sz w:val="22"/>
          <w:szCs w:val="22"/>
        </w:rPr>
        <w:t xml:space="preserve"> coeficientul de frecare statică dintre corpul de masă </w:t>
      </w:r>
      <w:r w:rsidR="0016762C" w:rsidRPr="00441F21">
        <w:rPr>
          <w:position w:val="-12"/>
          <w:sz w:val="22"/>
          <w:szCs w:val="22"/>
        </w:rPr>
        <w:object w:dxaOrig="320" w:dyaOrig="360" w14:anchorId="7C59C449">
          <v:shape id="_x0000_i1041" type="#_x0000_t75" style="width:16pt;height:17.9pt" o:ole="">
            <v:imagedata r:id="rId42" o:title=""/>
          </v:shape>
          <o:OLEObject Type="Embed" ProgID="Equation.DSMT4" ShapeID="_x0000_i1041" DrawAspect="Content" ObjectID="_1426360161" r:id="rId43"/>
        </w:object>
      </w:r>
      <w:r w:rsidR="0016762C" w:rsidRPr="00441F21">
        <w:rPr>
          <w:sz w:val="22"/>
          <w:szCs w:val="22"/>
        </w:rPr>
        <w:t xml:space="preserve"> </w:t>
      </w:r>
      <w:r w:rsidR="008A4307" w:rsidRPr="00441F21">
        <w:rPr>
          <w:sz w:val="22"/>
          <w:szCs w:val="22"/>
        </w:rPr>
        <w:t>și</w:t>
      </w:r>
      <w:r w:rsidR="0016762C" w:rsidRPr="00441F21">
        <w:rPr>
          <w:sz w:val="22"/>
          <w:szCs w:val="22"/>
        </w:rPr>
        <w:t xml:space="preserve"> scândura de masă </w:t>
      </w:r>
      <w:r w:rsidR="0016762C" w:rsidRPr="00441F21">
        <w:rPr>
          <w:position w:val="-12"/>
          <w:sz w:val="22"/>
          <w:szCs w:val="22"/>
        </w:rPr>
        <w:object w:dxaOrig="300" w:dyaOrig="360" w14:anchorId="1ACC2792">
          <v:shape id="_x0000_i1042" type="#_x0000_t75" style="width:15.05pt;height:17.9pt" o:ole="">
            <v:imagedata r:id="rId44" o:title=""/>
          </v:shape>
          <o:OLEObject Type="Embed" ProgID="Equation.DSMT4" ShapeID="_x0000_i1042" DrawAspect="Content" ObjectID="_1426360162" r:id="rId45"/>
        </w:object>
      </w:r>
      <w:r w:rsidR="0016762C" w:rsidRPr="00441F21">
        <w:rPr>
          <w:sz w:val="22"/>
          <w:szCs w:val="22"/>
        </w:rPr>
        <w:t xml:space="preserve"> este </w:t>
      </w:r>
      <w:r w:rsidR="0016762C" w:rsidRPr="00441F21">
        <w:rPr>
          <w:position w:val="-12"/>
          <w:sz w:val="22"/>
          <w:szCs w:val="22"/>
        </w:rPr>
        <w:object w:dxaOrig="920" w:dyaOrig="360" w14:anchorId="2516DA0B">
          <v:shape id="_x0000_i1043" type="#_x0000_t75" style="width:46.1pt;height:17.9pt" o:ole="">
            <v:imagedata r:id="rId46" o:title=""/>
          </v:shape>
          <o:OLEObject Type="Embed" ProgID="Equation.DSMT4" ShapeID="_x0000_i1043" DrawAspect="Content" ObjectID="_1426360163" r:id="rId47"/>
        </w:object>
      </w:r>
      <w:r w:rsidR="0016762C" w:rsidRPr="00441F21">
        <w:rPr>
          <w:sz w:val="22"/>
          <w:szCs w:val="22"/>
        </w:rPr>
        <w:t xml:space="preserve"> iar coeficientul de frecare cinetică este </w:t>
      </w:r>
      <w:r w:rsidR="0016762C" w:rsidRPr="00441F21">
        <w:rPr>
          <w:position w:val="-12"/>
          <w:sz w:val="22"/>
          <w:szCs w:val="22"/>
        </w:rPr>
        <w:object w:dxaOrig="1040" w:dyaOrig="360" w14:anchorId="78B78ED7">
          <v:shape id="_x0000_i1044" type="#_x0000_t75" style="width:52.25pt;height:17.9pt" o:ole="">
            <v:imagedata r:id="rId48" o:title=""/>
          </v:shape>
          <o:OLEObject Type="Embed" ProgID="Equation.DSMT4" ShapeID="_x0000_i1044" DrawAspect="Content" ObjectID="_1426360164" r:id="rId49"/>
        </w:object>
      </w:r>
      <w:r w:rsidR="0016762C" w:rsidRPr="00441F21">
        <w:rPr>
          <w:sz w:val="22"/>
          <w:szCs w:val="22"/>
        </w:rPr>
        <w:t xml:space="preserve"> între scândură </w:t>
      </w:r>
      <w:r w:rsidR="008A4307" w:rsidRPr="00441F21">
        <w:rPr>
          <w:sz w:val="22"/>
          <w:szCs w:val="22"/>
        </w:rPr>
        <w:t>și</w:t>
      </w:r>
      <w:r w:rsidR="0016762C" w:rsidRPr="00441F21">
        <w:rPr>
          <w:sz w:val="22"/>
          <w:szCs w:val="22"/>
        </w:rPr>
        <w:t xml:space="preserve"> suportul orizontal </w:t>
      </w:r>
      <w:r w:rsidR="0016762C" w:rsidRPr="00441F21">
        <w:rPr>
          <w:i/>
          <w:sz w:val="22"/>
          <w:szCs w:val="22"/>
        </w:rPr>
        <w:t>S</w:t>
      </w:r>
      <w:r w:rsidR="0016762C" w:rsidRPr="00441F21">
        <w:rPr>
          <w:sz w:val="22"/>
          <w:szCs w:val="22"/>
        </w:rPr>
        <w:t xml:space="preserve"> frecarea este neg</w:t>
      </w:r>
      <w:r w:rsidRPr="00441F21">
        <w:rPr>
          <w:sz w:val="22"/>
          <w:szCs w:val="22"/>
        </w:rPr>
        <w:t>lijabilă;</w:t>
      </w:r>
      <w:r w:rsidR="0016762C" w:rsidRPr="00441F21">
        <w:rPr>
          <w:sz w:val="22"/>
          <w:szCs w:val="22"/>
        </w:rPr>
        <w:t xml:space="preserve"> firul dintre corpurile de mase </w:t>
      </w:r>
      <w:r w:rsidR="0016762C" w:rsidRPr="00441F21">
        <w:rPr>
          <w:position w:val="-12"/>
          <w:sz w:val="22"/>
          <w:szCs w:val="22"/>
        </w:rPr>
        <w:object w:dxaOrig="300" w:dyaOrig="360" w14:anchorId="34EFCCCF">
          <v:shape id="_x0000_i1045" type="#_x0000_t75" style="width:15.05pt;height:17.9pt" o:ole="">
            <v:imagedata r:id="rId50" o:title=""/>
          </v:shape>
          <o:OLEObject Type="Embed" ProgID="Equation.DSMT4" ShapeID="_x0000_i1045" DrawAspect="Content" ObjectID="_1426360165" r:id="rId51"/>
        </w:object>
      </w:r>
      <w:r w:rsidR="0016762C" w:rsidRPr="00441F21">
        <w:rPr>
          <w:sz w:val="22"/>
          <w:szCs w:val="22"/>
        </w:rPr>
        <w:t xml:space="preserve"> </w:t>
      </w:r>
      <w:r w:rsidR="008A4307" w:rsidRPr="00441F21">
        <w:rPr>
          <w:sz w:val="22"/>
          <w:szCs w:val="22"/>
        </w:rPr>
        <w:t>și</w:t>
      </w:r>
      <w:r w:rsidR="0016762C" w:rsidRPr="00441F21">
        <w:rPr>
          <w:sz w:val="22"/>
          <w:szCs w:val="22"/>
        </w:rPr>
        <w:t xml:space="preserve"> </w:t>
      </w:r>
      <w:r w:rsidR="0016762C" w:rsidRPr="00441F21">
        <w:rPr>
          <w:position w:val="-12"/>
          <w:sz w:val="22"/>
          <w:szCs w:val="22"/>
        </w:rPr>
        <w:object w:dxaOrig="320" w:dyaOrig="360" w14:anchorId="6E910108">
          <v:shape id="_x0000_i1046" type="#_x0000_t75" style="width:16pt;height:17.9pt" o:ole="">
            <v:imagedata r:id="rId52" o:title=""/>
          </v:shape>
          <o:OLEObject Type="Embed" ProgID="Equation.DSMT4" ShapeID="_x0000_i1046" DrawAspect="Content" ObjectID="_1426360166" r:id="rId53"/>
        </w:object>
      </w:r>
      <w:r w:rsidR="0016762C" w:rsidRPr="00441F21">
        <w:rPr>
          <w:sz w:val="22"/>
          <w:szCs w:val="22"/>
        </w:rPr>
        <w:t xml:space="preserve"> este ideal. </w:t>
      </w:r>
      <w:proofErr w:type="spellStart"/>
      <w:r w:rsidR="0016762C" w:rsidRPr="00441F21">
        <w:rPr>
          <w:sz w:val="22"/>
          <w:szCs w:val="22"/>
        </w:rPr>
        <w:t>Iniţial</w:t>
      </w:r>
      <w:proofErr w:type="spellEnd"/>
      <w:r w:rsidR="0016762C" w:rsidRPr="00441F21">
        <w:rPr>
          <w:sz w:val="22"/>
          <w:szCs w:val="22"/>
        </w:rPr>
        <w:t xml:space="preserve">, sistemul este în repaus, scândura sprijinindu-se pe un opritor </w:t>
      </w:r>
      <w:r w:rsidR="0016762C" w:rsidRPr="00441F21">
        <w:rPr>
          <w:i/>
          <w:sz w:val="22"/>
          <w:szCs w:val="22"/>
        </w:rPr>
        <w:t>P</w:t>
      </w:r>
      <w:r w:rsidR="0016762C" w:rsidRPr="00441F21">
        <w:rPr>
          <w:sz w:val="22"/>
          <w:szCs w:val="22"/>
        </w:rPr>
        <w:t xml:space="preserve">. Începând cu momentul </w:t>
      </w:r>
      <w:r w:rsidR="002F3677" w:rsidRPr="00441F21">
        <w:rPr>
          <w:position w:val="-10"/>
          <w:sz w:val="22"/>
          <w:szCs w:val="22"/>
        </w:rPr>
        <w:object w:dxaOrig="560" w:dyaOrig="320" w14:anchorId="4BE175F5">
          <v:shape id="_x0000_i1047" type="#_x0000_t75" style="width:28.25pt;height:16pt" o:ole="">
            <v:imagedata r:id="rId54" o:title=""/>
          </v:shape>
          <o:OLEObject Type="Embed" ProgID="Equation.DSMT4" ShapeID="_x0000_i1047" DrawAspect="Content" ObjectID="_1426360167" r:id="rId55"/>
        </w:object>
      </w:r>
      <w:r w:rsidR="0016762C" w:rsidRPr="00441F21">
        <w:rPr>
          <w:sz w:val="22"/>
          <w:szCs w:val="22"/>
        </w:rPr>
        <w:t xml:space="preserve"> se </w:t>
      </w:r>
      <w:r w:rsidR="00E1180D" w:rsidRPr="00441F21">
        <w:rPr>
          <w:sz w:val="22"/>
          <w:szCs w:val="22"/>
        </w:rPr>
        <w:t>acționează</w:t>
      </w:r>
      <w:r w:rsidR="0016762C" w:rsidRPr="00441F21">
        <w:rPr>
          <w:sz w:val="22"/>
          <w:szCs w:val="22"/>
        </w:rPr>
        <w:t xml:space="preserve"> asupra scândurii </w:t>
      </w:r>
      <w:r w:rsidR="0016762C" w:rsidRPr="00441F21">
        <w:rPr>
          <w:sz w:val="22"/>
          <w:szCs w:val="22"/>
        </w:rPr>
        <w:lastRenderedPageBreak/>
        <w:t xml:space="preserve">cu o </w:t>
      </w:r>
      <w:r w:rsidR="008A4307" w:rsidRPr="00441F21">
        <w:rPr>
          <w:sz w:val="22"/>
          <w:szCs w:val="22"/>
        </w:rPr>
        <w:t>forță</w:t>
      </w:r>
      <w:r w:rsidR="0016762C" w:rsidRPr="00441F21">
        <w:rPr>
          <w:sz w:val="22"/>
          <w:szCs w:val="22"/>
        </w:rPr>
        <w:t xml:space="preserve"> orizontală </w:t>
      </w:r>
      <w:r w:rsidR="0016762C" w:rsidRPr="00441F21">
        <w:rPr>
          <w:position w:val="-10"/>
          <w:sz w:val="22"/>
          <w:szCs w:val="22"/>
        </w:rPr>
        <w:object w:dxaOrig="859" w:dyaOrig="320" w14:anchorId="23772121">
          <v:shape id="_x0000_i1048" type="#_x0000_t75" style="width:42.8pt;height:16pt" o:ole="">
            <v:imagedata r:id="rId56" o:title=""/>
          </v:shape>
          <o:OLEObject Type="Embed" ProgID="Equation.DSMT4" ShapeID="_x0000_i1048" DrawAspect="Content" ObjectID="_1426360168" r:id="rId57"/>
        </w:object>
      </w:r>
      <w:r w:rsidR="0016762C" w:rsidRPr="00441F21">
        <w:rPr>
          <w:sz w:val="22"/>
          <w:szCs w:val="22"/>
        </w:rPr>
        <w:t xml:space="preserve"> în care constanta </w:t>
      </w:r>
      <w:r w:rsidR="0016762C" w:rsidRPr="00441F21">
        <w:rPr>
          <w:position w:val="-24"/>
          <w:sz w:val="22"/>
          <w:szCs w:val="22"/>
        </w:rPr>
        <w:object w:dxaOrig="840" w:dyaOrig="620" w14:anchorId="2C3EC2C2">
          <v:shape id="_x0000_i1049" type="#_x0000_t75" style="width:41.9pt;height:31.05pt" o:ole="">
            <v:imagedata r:id="rId58" o:title=""/>
          </v:shape>
          <o:OLEObject Type="Embed" ProgID="Equation.DSMT4" ShapeID="_x0000_i1049" DrawAspect="Content" ObjectID="_1426360169" r:id="rId59"/>
        </w:object>
      </w:r>
      <w:r w:rsidR="0016762C" w:rsidRPr="00441F21">
        <w:rPr>
          <w:sz w:val="22"/>
          <w:szCs w:val="22"/>
        </w:rPr>
        <w:t xml:space="preserve">. </w:t>
      </w:r>
      <w:r w:rsidRPr="00441F21">
        <w:rPr>
          <w:sz w:val="22"/>
          <w:szCs w:val="22"/>
        </w:rPr>
        <w:t>Lungimile</w:t>
      </w:r>
      <w:r w:rsidR="0016762C" w:rsidRPr="00441F21">
        <w:rPr>
          <w:sz w:val="22"/>
          <w:szCs w:val="22"/>
        </w:rPr>
        <w:t xml:space="preserve"> scândurii </w:t>
      </w:r>
      <w:r w:rsidR="008A4307" w:rsidRPr="00441F21">
        <w:rPr>
          <w:sz w:val="22"/>
          <w:szCs w:val="22"/>
        </w:rPr>
        <w:t>și</w:t>
      </w:r>
      <w:r w:rsidR="0016762C" w:rsidRPr="00441F21">
        <w:rPr>
          <w:sz w:val="22"/>
          <w:szCs w:val="22"/>
        </w:rPr>
        <w:t xml:space="preserve"> firului sunt suficient de mari. Calculează:</w:t>
      </w:r>
    </w:p>
    <w:p w14:paraId="146A27C2" w14:textId="77777777" w:rsidR="0016762C" w:rsidRPr="00441F21" w:rsidRDefault="0016762C" w:rsidP="0016762C">
      <w:pPr>
        <w:numPr>
          <w:ilvl w:val="1"/>
          <w:numId w:val="18"/>
        </w:numPr>
        <w:rPr>
          <w:sz w:val="22"/>
          <w:szCs w:val="22"/>
        </w:rPr>
      </w:pPr>
      <w:r w:rsidRPr="00441F21">
        <w:rPr>
          <w:sz w:val="22"/>
          <w:szCs w:val="22"/>
        </w:rPr>
        <w:t xml:space="preserve">intervalul de timp </w:t>
      </w:r>
      <w:r w:rsidRPr="00441F21">
        <w:rPr>
          <w:position w:val="-12"/>
          <w:sz w:val="22"/>
          <w:szCs w:val="22"/>
        </w:rPr>
        <w:object w:dxaOrig="340" w:dyaOrig="360" w14:anchorId="7EC26929">
          <v:shape id="_x0000_i1050" type="#_x0000_t75" style="width:16.95pt;height:17.9pt" o:ole="">
            <v:imagedata r:id="rId60" o:title=""/>
          </v:shape>
          <o:OLEObject Type="Embed" ProgID="Equation.DSMT4" ShapeID="_x0000_i1050" DrawAspect="Content" ObjectID="_1426360170" r:id="rId61"/>
        </w:object>
      </w:r>
      <w:r w:rsidRPr="00441F21">
        <w:rPr>
          <w:sz w:val="22"/>
          <w:szCs w:val="22"/>
        </w:rPr>
        <w:t xml:space="preserve">, din momentul începerii </w:t>
      </w:r>
      <w:proofErr w:type="spellStart"/>
      <w:r w:rsidRPr="00441F21">
        <w:rPr>
          <w:sz w:val="22"/>
          <w:szCs w:val="22"/>
        </w:rPr>
        <w:t>mişcării</w:t>
      </w:r>
      <w:proofErr w:type="spellEnd"/>
      <w:r w:rsidRPr="00441F21">
        <w:rPr>
          <w:sz w:val="22"/>
          <w:szCs w:val="22"/>
        </w:rPr>
        <w:t xml:space="preserve"> scândurii, în care corpul de masă </w:t>
      </w:r>
      <w:r w:rsidRPr="00441F21">
        <w:rPr>
          <w:position w:val="-12"/>
          <w:sz w:val="22"/>
          <w:szCs w:val="22"/>
        </w:rPr>
        <w:object w:dxaOrig="320" w:dyaOrig="360" w14:anchorId="03493E30">
          <v:shape id="_x0000_i1051" type="#_x0000_t75" style="width:16pt;height:17.9pt" o:ole="">
            <v:imagedata r:id="rId62" o:title=""/>
          </v:shape>
          <o:OLEObject Type="Embed" ProgID="Equation.DSMT4" ShapeID="_x0000_i1051" DrawAspect="Content" ObjectID="_1426360171" r:id="rId63"/>
        </w:object>
      </w:r>
      <w:r w:rsidRPr="00441F21">
        <w:rPr>
          <w:sz w:val="22"/>
          <w:szCs w:val="22"/>
        </w:rPr>
        <w:t xml:space="preserve"> este în repaus </w:t>
      </w:r>
      <w:proofErr w:type="spellStart"/>
      <w:r w:rsidRPr="00441F21">
        <w:rPr>
          <w:sz w:val="22"/>
          <w:szCs w:val="22"/>
        </w:rPr>
        <w:t>faţă</w:t>
      </w:r>
      <w:proofErr w:type="spellEnd"/>
      <w:r w:rsidRPr="00441F21">
        <w:rPr>
          <w:sz w:val="22"/>
          <w:szCs w:val="22"/>
        </w:rPr>
        <w:t xml:space="preserve"> de scândură;</w:t>
      </w:r>
    </w:p>
    <w:p w14:paraId="47840136" w14:textId="77777777" w:rsidR="0016762C" w:rsidRPr="00441F21" w:rsidRDefault="0016762C" w:rsidP="0016762C">
      <w:pPr>
        <w:numPr>
          <w:ilvl w:val="1"/>
          <w:numId w:val="18"/>
        </w:numPr>
        <w:rPr>
          <w:sz w:val="22"/>
          <w:szCs w:val="22"/>
        </w:rPr>
      </w:pPr>
      <w:r w:rsidRPr="00441F21">
        <w:rPr>
          <w:sz w:val="22"/>
          <w:szCs w:val="22"/>
        </w:rPr>
        <w:t xml:space="preserve">viteza scândurii </w:t>
      </w:r>
      <w:proofErr w:type="spellStart"/>
      <w:r w:rsidRPr="00441F21">
        <w:rPr>
          <w:sz w:val="22"/>
          <w:szCs w:val="22"/>
        </w:rPr>
        <w:t>faţă</w:t>
      </w:r>
      <w:proofErr w:type="spellEnd"/>
      <w:r w:rsidRPr="00441F21">
        <w:rPr>
          <w:sz w:val="22"/>
          <w:szCs w:val="22"/>
        </w:rPr>
        <w:t xml:space="preserve"> de suportul </w:t>
      </w:r>
      <w:r w:rsidRPr="00441F21">
        <w:rPr>
          <w:i/>
          <w:sz w:val="22"/>
          <w:szCs w:val="22"/>
        </w:rPr>
        <w:t>S</w:t>
      </w:r>
      <w:r w:rsidRPr="00441F21">
        <w:rPr>
          <w:sz w:val="22"/>
          <w:szCs w:val="22"/>
        </w:rPr>
        <w:t xml:space="preserve"> în momentul în care corpul de masă </w:t>
      </w:r>
      <w:r w:rsidRPr="00441F21">
        <w:rPr>
          <w:position w:val="-12"/>
          <w:sz w:val="22"/>
          <w:szCs w:val="22"/>
        </w:rPr>
        <w:object w:dxaOrig="320" w:dyaOrig="360" w14:anchorId="2BE36751">
          <v:shape id="_x0000_i1052" type="#_x0000_t75" style="width:16pt;height:17.9pt" o:ole="">
            <v:imagedata r:id="rId62" o:title=""/>
          </v:shape>
          <o:OLEObject Type="Embed" ProgID="Equation.DSMT4" ShapeID="_x0000_i1052" DrawAspect="Content" ObjectID="_1426360172" r:id="rId64"/>
        </w:object>
      </w:r>
      <w:r w:rsidRPr="00441F21">
        <w:rPr>
          <w:sz w:val="22"/>
          <w:szCs w:val="22"/>
        </w:rPr>
        <w:t xml:space="preserve"> începe să alunece pe scândură;</w:t>
      </w:r>
    </w:p>
    <w:p w14:paraId="2E2F5640" w14:textId="12EE9C4E" w:rsidR="0016762C" w:rsidRPr="00441F21" w:rsidRDefault="0016762C" w:rsidP="0016762C">
      <w:pPr>
        <w:numPr>
          <w:ilvl w:val="1"/>
          <w:numId w:val="18"/>
        </w:numPr>
        <w:rPr>
          <w:sz w:val="22"/>
          <w:szCs w:val="22"/>
        </w:rPr>
      </w:pPr>
      <w:r w:rsidRPr="00441F21">
        <w:rPr>
          <w:sz w:val="22"/>
          <w:szCs w:val="22"/>
        </w:rPr>
        <w:t xml:space="preserve">viteza scândurii </w:t>
      </w:r>
      <w:r w:rsidR="008A4307" w:rsidRPr="00441F21">
        <w:rPr>
          <w:sz w:val="22"/>
          <w:szCs w:val="22"/>
        </w:rPr>
        <w:t>fată</w:t>
      </w:r>
      <w:r w:rsidRPr="00441F21">
        <w:rPr>
          <w:sz w:val="22"/>
          <w:szCs w:val="22"/>
        </w:rPr>
        <w:t xml:space="preserve"> de corpul de masă </w:t>
      </w:r>
      <w:r w:rsidRPr="00441F21">
        <w:rPr>
          <w:position w:val="-12"/>
          <w:sz w:val="22"/>
          <w:szCs w:val="22"/>
        </w:rPr>
        <w:object w:dxaOrig="320" w:dyaOrig="360" w14:anchorId="4DFF6AE4">
          <v:shape id="_x0000_i1053" type="#_x0000_t75" style="width:16pt;height:17.9pt" o:ole="">
            <v:imagedata r:id="rId65" o:title=""/>
          </v:shape>
          <o:OLEObject Type="Embed" ProgID="Equation.DSMT4" ShapeID="_x0000_i1053" DrawAspect="Content" ObjectID="_1426360173" r:id="rId66"/>
        </w:object>
      </w:r>
      <w:r w:rsidRPr="00441F21">
        <w:rPr>
          <w:sz w:val="22"/>
          <w:szCs w:val="22"/>
        </w:rPr>
        <w:t xml:space="preserve"> după </w:t>
      </w:r>
      <w:r w:rsidRPr="00441F21">
        <w:rPr>
          <w:position w:val="-12"/>
          <w:sz w:val="22"/>
          <w:szCs w:val="22"/>
        </w:rPr>
        <w:object w:dxaOrig="1040" w:dyaOrig="360" w14:anchorId="5AB47CDA">
          <v:shape id="_x0000_i1054" type="#_x0000_t75" style="width:52.25pt;height:17.9pt" o:ole="">
            <v:imagedata r:id="rId67" o:title=""/>
          </v:shape>
          <o:OLEObject Type="Embed" ProgID="Equation.DSMT4" ShapeID="_x0000_i1054" DrawAspect="Content" ObjectID="_1426360174" r:id="rId68"/>
        </w:object>
      </w:r>
      <w:r w:rsidRPr="00441F21">
        <w:rPr>
          <w:sz w:val="22"/>
          <w:szCs w:val="22"/>
        </w:rPr>
        <w:t xml:space="preserve"> din momentul în care corpul de masă </w:t>
      </w:r>
      <w:r w:rsidRPr="00441F21">
        <w:rPr>
          <w:position w:val="-12"/>
          <w:sz w:val="22"/>
          <w:szCs w:val="22"/>
        </w:rPr>
        <w:object w:dxaOrig="320" w:dyaOrig="360" w14:anchorId="592690BC">
          <v:shape id="_x0000_i1055" type="#_x0000_t75" style="width:16pt;height:17.9pt" o:ole="">
            <v:imagedata r:id="rId62" o:title=""/>
          </v:shape>
          <o:OLEObject Type="Embed" ProgID="Equation.DSMT4" ShapeID="_x0000_i1055" DrawAspect="Content" ObjectID="_1426360175" r:id="rId69"/>
        </w:object>
      </w:r>
      <w:r w:rsidR="00441F21" w:rsidRPr="00441F21">
        <w:rPr>
          <w:sz w:val="22"/>
          <w:szCs w:val="22"/>
        </w:rPr>
        <w:t xml:space="preserve"> începe să alunece pe scândură.</w:t>
      </w:r>
    </w:p>
    <w:p w14:paraId="690CA2B9" w14:textId="77777777" w:rsidR="00CD1719" w:rsidRPr="00441F21" w:rsidRDefault="00CD1719" w:rsidP="00CD1719">
      <w:pPr>
        <w:shd w:val="clear" w:color="auto" w:fill="FFFFFF"/>
        <w:spacing w:line="276" w:lineRule="auto"/>
        <w:rPr>
          <w:b/>
          <w:color w:val="000000"/>
          <w:position w:val="4"/>
          <w:sz w:val="22"/>
          <w:szCs w:val="22"/>
        </w:rPr>
      </w:pPr>
      <w:r w:rsidRPr="00441F21">
        <w:rPr>
          <w:b/>
          <w:color w:val="000000"/>
          <w:position w:val="4"/>
          <w:sz w:val="22"/>
          <w:szCs w:val="22"/>
        </w:rPr>
        <w:t>Subiectul 3</w:t>
      </w:r>
    </w:p>
    <w:p w14:paraId="7C4F782F" w14:textId="4D92B4F8" w:rsidR="0027531B" w:rsidRPr="00441F21" w:rsidRDefault="0027531B" w:rsidP="0027531B">
      <w:pPr>
        <w:ind w:firstLine="360"/>
        <w:rPr>
          <w:sz w:val="22"/>
          <w:szCs w:val="22"/>
        </w:rPr>
      </w:pPr>
      <w:r w:rsidRPr="00441F21">
        <w:rPr>
          <w:noProof/>
          <w:sz w:val="22"/>
          <w:szCs w:val="22"/>
          <w:lang w:val="en-US" w:eastAsia="en-US"/>
        </w:rPr>
        <w:drawing>
          <wp:anchor distT="0" distB="0" distL="114300" distR="114300" simplePos="0" relativeHeight="251662336" behindDoc="0" locked="0" layoutInCell="1" allowOverlap="1" wp14:anchorId="36DC851D" wp14:editId="44EB7344">
            <wp:simplePos x="0" y="0"/>
            <wp:positionH relativeFrom="margin">
              <wp:align>right</wp:align>
            </wp:positionH>
            <wp:positionV relativeFrom="paragraph">
              <wp:posOffset>26035</wp:posOffset>
            </wp:positionV>
            <wp:extent cx="2743200" cy="755651"/>
            <wp:effectExtent l="19050" t="19050" r="19050" b="2540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43200" cy="755651"/>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Pr="00441F21">
        <w:rPr>
          <w:sz w:val="22"/>
          <w:szCs w:val="22"/>
        </w:rPr>
        <w:t xml:space="preserve">Ionel privește printr-o lentilă convergentă, simetrică, de formă circulară. Lentila are distanța focală </w:t>
      </w:r>
      <m:oMath>
        <m:r>
          <w:rPr>
            <w:rFonts w:ascii="Cambria Math" w:hAnsi="Cambria Math"/>
            <w:sz w:val="22"/>
            <w:szCs w:val="22"/>
          </w:rPr>
          <m:t xml:space="preserve">f=10 </m:t>
        </m:r>
        <m:r>
          <m:rPr>
            <m:sty m:val="p"/>
          </m:rPr>
          <w:rPr>
            <w:rFonts w:ascii="Cambria Math" w:hAnsi="Cambria Math"/>
            <w:sz w:val="22"/>
            <w:szCs w:val="22"/>
          </w:rPr>
          <m:t>cm</m:t>
        </m:r>
      </m:oMath>
      <w:r w:rsidRPr="00441F21">
        <w:rPr>
          <w:rFonts w:eastAsiaTheme="minorEastAsia"/>
          <w:sz w:val="22"/>
          <w:szCs w:val="22"/>
        </w:rPr>
        <w:t xml:space="preserve"> și deschiderea </w:t>
      </w:r>
      <m:oMath>
        <m:sSub>
          <m:sSubPr>
            <m:ctrlPr>
              <w:rPr>
                <w:rFonts w:ascii="Cambria Math" w:eastAsiaTheme="minorEastAsia" w:hAnsi="Cambria Math"/>
                <w:i/>
                <w:sz w:val="22"/>
                <w:szCs w:val="22"/>
              </w:rPr>
            </m:ctrlPr>
          </m:sSubPr>
          <m:e>
            <m:r>
              <w:rPr>
                <w:rFonts w:ascii="Cambria Math" w:eastAsiaTheme="minorEastAsia" w:hAnsi="Cambria Math"/>
                <w:sz w:val="22"/>
                <w:szCs w:val="22"/>
              </w:rPr>
              <m:t>r</m:t>
            </m:r>
          </m:e>
          <m:sub>
            <m:r>
              <w:rPr>
                <w:rFonts w:ascii="Cambria Math" w:eastAsiaTheme="minorEastAsia" w:hAnsi="Cambria Math"/>
                <w:sz w:val="22"/>
                <w:szCs w:val="22"/>
              </w:rPr>
              <m:t>0</m:t>
            </m:r>
          </m:sub>
        </m:sSub>
      </m:oMath>
      <w:r w:rsidRPr="00441F21">
        <w:rPr>
          <w:rFonts w:eastAsiaTheme="minorEastAsia"/>
          <w:sz w:val="22"/>
          <w:szCs w:val="22"/>
        </w:rPr>
        <w:t xml:space="preserve">. El așază la distanța </w:t>
      </w:r>
      <m:oMath>
        <m:r>
          <w:rPr>
            <w:rFonts w:ascii="Cambria Math" w:eastAsiaTheme="minorEastAsia" w:hAnsi="Cambria Math"/>
            <w:sz w:val="22"/>
            <w:szCs w:val="22"/>
          </w:rPr>
          <m:t>d</m:t>
        </m:r>
      </m:oMath>
      <w:r w:rsidRPr="00441F21">
        <w:rPr>
          <w:rFonts w:eastAsiaTheme="minorEastAsia"/>
          <w:sz w:val="22"/>
          <w:szCs w:val="22"/>
        </w:rPr>
        <w:t xml:space="preserve"> de lentilă un disc circular de rază </w:t>
      </w:r>
      <m:oMath>
        <m:r>
          <w:rPr>
            <w:rFonts w:ascii="Cambria Math" w:eastAsiaTheme="minorEastAsia" w:hAnsi="Cambria Math"/>
            <w:sz w:val="22"/>
            <w:szCs w:val="22"/>
          </w:rPr>
          <m:t>r=</m:t>
        </m:r>
        <m:f>
          <m:fPr>
            <m:ctrlPr>
              <w:rPr>
                <w:rFonts w:ascii="Cambria Math" w:eastAsiaTheme="minorEastAsia" w:hAnsi="Cambria Math"/>
                <w:i/>
                <w:sz w:val="22"/>
                <w:szCs w:val="22"/>
              </w:rPr>
            </m:ctrlPr>
          </m:fPr>
          <m:num>
            <m:r>
              <w:rPr>
                <w:rFonts w:ascii="Cambria Math" w:eastAsiaTheme="minorEastAsia" w:hAnsi="Cambria Math"/>
                <w:sz w:val="22"/>
                <w:szCs w:val="22"/>
              </w:rPr>
              <m:t>1</m:t>
            </m:r>
          </m:num>
          <m:den>
            <m:r>
              <w:rPr>
                <w:rFonts w:ascii="Cambria Math" w:eastAsiaTheme="minorEastAsia" w:hAnsi="Cambria Math"/>
                <w:sz w:val="22"/>
                <w:szCs w:val="22"/>
              </w:rPr>
              <m:t>2</m:t>
            </m:r>
          </m:den>
        </m:f>
        <m:sSub>
          <m:sSubPr>
            <m:ctrlPr>
              <w:rPr>
                <w:rFonts w:ascii="Cambria Math" w:eastAsiaTheme="minorEastAsia" w:hAnsi="Cambria Math"/>
                <w:i/>
                <w:sz w:val="22"/>
                <w:szCs w:val="22"/>
              </w:rPr>
            </m:ctrlPr>
          </m:sSubPr>
          <m:e>
            <m:r>
              <w:rPr>
                <w:rFonts w:ascii="Cambria Math" w:eastAsiaTheme="minorEastAsia" w:hAnsi="Cambria Math"/>
                <w:sz w:val="22"/>
                <w:szCs w:val="22"/>
              </w:rPr>
              <m:t xml:space="preserve"> r</m:t>
            </m:r>
          </m:e>
          <m:sub>
            <m:r>
              <w:rPr>
                <w:rFonts w:ascii="Cambria Math" w:eastAsiaTheme="minorEastAsia" w:hAnsi="Cambria Math"/>
                <w:sz w:val="22"/>
                <w:szCs w:val="22"/>
              </w:rPr>
              <m:t>0</m:t>
            </m:r>
          </m:sub>
        </m:sSub>
        <m:r>
          <w:rPr>
            <w:rFonts w:ascii="Cambria Math" w:eastAsiaTheme="minorEastAsia" w:hAnsi="Cambria Math"/>
            <w:sz w:val="22"/>
            <w:szCs w:val="22"/>
          </w:rPr>
          <m:t>.</m:t>
        </m:r>
      </m:oMath>
      <w:r w:rsidRPr="00441F21">
        <w:rPr>
          <w:rFonts w:eastAsiaTheme="minorEastAsia"/>
          <w:sz w:val="22"/>
          <w:szCs w:val="22"/>
        </w:rPr>
        <w:t xml:space="preserve"> Pentru Ionel, distanța minimă a vederii </w:t>
      </w:r>
      <w:r w:rsidR="00B947E2">
        <w:rPr>
          <w:rFonts w:eastAsiaTheme="minorEastAsia"/>
          <w:sz w:val="22"/>
          <w:szCs w:val="22"/>
        </w:rPr>
        <w:t>clare</w:t>
      </w:r>
      <w:r w:rsidRPr="00441F21">
        <w:rPr>
          <w:rFonts w:eastAsiaTheme="minorEastAsia"/>
          <w:sz w:val="22"/>
          <w:szCs w:val="22"/>
        </w:rPr>
        <w:t xml:space="preserve"> este </w:t>
      </w:r>
      <m:oMath>
        <m:r>
          <w:rPr>
            <w:rFonts w:ascii="Cambria Math" w:eastAsiaTheme="minorEastAsia" w:hAnsi="Cambria Math"/>
            <w:sz w:val="22"/>
            <w:szCs w:val="22"/>
          </w:rPr>
          <m:t xml:space="preserve">δ=20 </m:t>
        </m:r>
        <m:r>
          <m:rPr>
            <m:sty m:val="p"/>
          </m:rPr>
          <w:rPr>
            <w:rFonts w:ascii="Cambria Math" w:eastAsiaTheme="minorEastAsia" w:hAnsi="Cambria Math"/>
            <w:sz w:val="22"/>
            <w:szCs w:val="22"/>
          </w:rPr>
          <m:t>cm</m:t>
        </m:r>
      </m:oMath>
      <w:r w:rsidRPr="00441F21">
        <w:rPr>
          <w:rFonts w:eastAsiaTheme="minorEastAsia"/>
          <w:sz w:val="22"/>
          <w:szCs w:val="22"/>
        </w:rPr>
        <w:t>.</w:t>
      </w:r>
    </w:p>
    <w:p w14:paraId="2107E79C" w14:textId="54499344" w:rsidR="0027531B" w:rsidRPr="00441F21" w:rsidRDefault="00393979" w:rsidP="00441F21">
      <w:pPr>
        <w:numPr>
          <w:ilvl w:val="1"/>
          <w:numId w:val="24"/>
        </w:numPr>
        <w:rPr>
          <w:sz w:val="22"/>
          <w:szCs w:val="22"/>
        </w:rPr>
      </w:pPr>
      <w:r>
        <w:rPr>
          <w:rFonts w:eastAsiaTheme="minorEastAsia"/>
          <w:sz w:val="22"/>
          <w:szCs w:val="22"/>
        </w:rPr>
        <w:t>Care este</w:t>
      </w:r>
      <w:r w:rsidR="0027531B" w:rsidRPr="00441F21">
        <w:rPr>
          <w:rFonts w:eastAsiaTheme="minorEastAsia"/>
          <w:sz w:val="22"/>
          <w:szCs w:val="22"/>
        </w:rPr>
        <w:t xml:space="preserve"> distanță m</w:t>
      </w:r>
      <w:r>
        <w:rPr>
          <w:rFonts w:eastAsiaTheme="minorEastAsia"/>
          <w:sz w:val="22"/>
          <w:szCs w:val="22"/>
        </w:rPr>
        <w:t>aximă</w:t>
      </w:r>
      <w:r w:rsidR="0027531B" w:rsidRPr="00441F21">
        <w:rPr>
          <w:rFonts w:eastAsiaTheme="minorEastAsia"/>
          <w:sz w:val="22"/>
          <w:szCs w:val="22"/>
        </w:rPr>
        <w:t>,</w:t>
      </w:r>
      <m:oMath>
        <m:r>
          <w:rPr>
            <w:rFonts w:ascii="Cambria Math" w:eastAsiaTheme="minorEastAsia" w:hAnsi="Cambria Math"/>
            <w:sz w:val="22"/>
            <w:szCs w:val="22"/>
          </w:rPr>
          <m:t xml:space="preserve"> z</m:t>
        </m:r>
      </m:oMath>
      <w:r w:rsidR="0027531B" w:rsidRPr="00441F21">
        <w:rPr>
          <w:rFonts w:eastAsiaTheme="minorEastAsia"/>
          <w:sz w:val="22"/>
          <w:szCs w:val="22"/>
        </w:rPr>
        <w:t>, față de lentilă</w:t>
      </w:r>
      <w:r>
        <w:rPr>
          <w:rFonts w:eastAsiaTheme="minorEastAsia"/>
          <w:sz w:val="22"/>
          <w:szCs w:val="22"/>
        </w:rPr>
        <w:t>,</w:t>
      </w:r>
      <w:r w:rsidR="0027531B" w:rsidRPr="00441F21">
        <w:rPr>
          <w:rFonts w:eastAsiaTheme="minorEastAsia"/>
          <w:sz w:val="22"/>
          <w:szCs w:val="22"/>
        </w:rPr>
        <w:t xml:space="preserve"> </w:t>
      </w:r>
      <w:r>
        <w:rPr>
          <w:rFonts w:eastAsiaTheme="minorEastAsia"/>
          <w:sz w:val="22"/>
          <w:szCs w:val="22"/>
        </w:rPr>
        <w:t xml:space="preserve">de la care poate privi </w:t>
      </w:r>
      <w:r w:rsidR="00B00FBF">
        <w:rPr>
          <w:rFonts w:eastAsiaTheme="minorEastAsia"/>
          <w:sz w:val="22"/>
          <w:szCs w:val="22"/>
        </w:rPr>
        <w:t>Ionel</w:t>
      </w:r>
      <w:r w:rsidR="0027531B" w:rsidRPr="00441F21">
        <w:rPr>
          <w:rFonts w:eastAsiaTheme="minorEastAsia"/>
          <w:sz w:val="22"/>
          <w:szCs w:val="22"/>
        </w:rPr>
        <w:t xml:space="preserve"> pentru a putea vedea imaginea completă și clară a discului? Discuție în funcție de</w:t>
      </w:r>
      <m:oMath>
        <m:r>
          <w:rPr>
            <w:rFonts w:ascii="Cambria Math" w:eastAsiaTheme="minorEastAsia" w:hAnsi="Cambria Math"/>
            <w:sz w:val="22"/>
            <w:szCs w:val="22"/>
          </w:rPr>
          <m:t xml:space="preserve"> d≤f</m:t>
        </m:r>
      </m:oMath>
      <w:r w:rsidR="0027531B" w:rsidRPr="00441F21">
        <w:rPr>
          <w:rFonts w:eastAsiaTheme="minorEastAsia"/>
          <w:noProof/>
          <w:sz w:val="22"/>
          <w:szCs w:val="22"/>
        </w:rPr>
        <w:t>.</w:t>
      </w:r>
      <w:r w:rsidR="0027531B" w:rsidRPr="00441F21">
        <w:rPr>
          <w:noProof/>
          <w:sz w:val="22"/>
          <w:szCs w:val="22"/>
        </w:rPr>
        <w:t xml:space="preserve"> </w:t>
      </w:r>
    </w:p>
    <w:p w14:paraId="5FFB93C0" w14:textId="474D0D9C" w:rsidR="0027531B" w:rsidRPr="00441F21" w:rsidRDefault="0027531B" w:rsidP="00441F21">
      <w:pPr>
        <w:spacing w:before="240"/>
        <w:rPr>
          <w:sz w:val="22"/>
          <w:szCs w:val="22"/>
        </w:rPr>
      </w:pPr>
      <w:r w:rsidRPr="00441F21">
        <w:rPr>
          <w:sz w:val="22"/>
          <w:szCs w:val="22"/>
        </w:rPr>
        <w:t xml:space="preserve">De ziua sa, Ionel primește o a doua lentilă, de aceeași deschidere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0</m:t>
            </m:r>
          </m:sub>
        </m:sSub>
      </m:oMath>
      <w:r w:rsidRPr="00441F21">
        <w:rPr>
          <w:rFonts w:eastAsiaTheme="minorEastAsia"/>
          <w:sz w:val="22"/>
          <w:szCs w:val="22"/>
        </w:rPr>
        <w:t>,</w:t>
      </w:r>
      <w:r w:rsidRPr="00441F21">
        <w:rPr>
          <w:sz w:val="22"/>
          <w:szCs w:val="22"/>
        </w:rPr>
        <w:t xml:space="preserve"> dar cu distanța focală </w:t>
      </w:r>
      <w:r w:rsidRPr="00441F21">
        <w:rPr>
          <w:rFonts w:eastAsiaTheme="minorEastAsia"/>
          <w:sz w:val="22"/>
          <w:szCs w:val="22"/>
        </w:rPr>
        <w:t xml:space="preserve"> </w:t>
      </w:r>
      <m:oMath>
        <m:sSup>
          <m:sSupPr>
            <m:ctrlPr>
              <w:rPr>
                <w:rFonts w:ascii="Cambria Math" w:eastAsiaTheme="minorEastAsia" w:hAnsi="Cambria Math"/>
                <w:i/>
                <w:sz w:val="22"/>
                <w:szCs w:val="22"/>
                <w:lang w:val="en-US"/>
              </w:rPr>
            </m:ctrlPr>
          </m:sSupPr>
          <m:e>
            <m:r>
              <w:rPr>
                <w:rFonts w:ascii="Cambria Math" w:eastAsiaTheme="minorEastAsia" w:hAnsi="Cambria Math"/>
                <w:sz w:val="22"/>
                <w:szCs w:val="22"/>
              </w:rPr>
              <m:t>f</m:t>
            </m:r>
            <m:ctrlPr>
              <w:rPr>
                <w:rFonts w:ascii="Cambria Math" w:eastAsiaTheme="minorEastAsia" w:hAnsi="Cambria Math"/>
                <w:i/>
                <w:sz w:val="22"/>
                <w:szCs w:val="22"/>
              </w:rPr>
            </m:ctrlPr>
          </m:e>
          <m:sup>
            <m:r>
              <w:rPr>
                <w:rFonts w:ascii="Cambria Math" w:eastAsiaTheme="minorEastAsia" w:hAnsi="Cambria Math"/>
                <w:sz w:val="22"/>
                <w:szCs w:val="22"/>
                <w:lang w:val="en-US"/>
              </w:rPr>
              <m:t>'</m:t>
            </m:r>
          </m:sup>
        </m:sSup>
        <m:r>
          <w:rPr>
            <w:rFonts w:ascii="Cambria Math" w:eastAsiaTheme="minorEastAsia" w:hAnsi="Cambria Math"/>
            <w:sz w:val="22"/>
            <w:szCs w:val="22"/>
          </w:rPr>
          <m:t>=kf</m:t>
        </m:r>
      </m:oMath>
      <w:r w:rsidRPr="00441F21">
        <w:rPr>
          <w:rFonts w:eastAsiaTheme="minorEastAsia"/>
          <w:sz w:val="22"/>
          <w:szCs w:val="22"/>
        </w:rPr>
        <w:t xml:space="preserve">. Folosind cele două lentile precum și un tub cilindric cu deschiderea interioară </w:t>
      </w:r>
      <m:oMath>
        <m:sSub>
          <m:sSubPr>
            <m:ctrlPr>
              <w:rPr>
                <w:rFonts w:ascii="Cambria Math" w:eastAsiaTheme="minorEastAsia" w:hAnsi="Cambria Math"/>
                <w:i/>
                <w:sz w:val="22"/>
                <w:szCs w:val="22"/>
              </w:rPr>
            </m:ctrlPr>
          </m:sSubPr>
          <m:e>
            <m:r>
              <w:rPr>
                <w:rFonts w:ascii="Cambria Math" w:eastAsiaTheme="minorEastAsia" w:hAnsi="Cambria Math"/>
                <w:sz w:val="22"/>
                <w:szCs w:val="22"/>
              </w:rPr>
              <m:t>r</m:t>
            </m:r>
          </m:e>
          <m:sub>
            <m:r>
              <w:rPr>
                <w:rFonts w:ascii="Cambria Math" w:eastAsiaTheme="minorEastAsia" w:hAnsi="Cambria Math"/>
                <w:sz w:val="22"/>
                <w:szCs w:val="22"/>
              </w:rPr>
              <m:t>0</m:t>
            </m:r>
          </m:sub>
        </m:sSub>
      </m:oMath>
      <w:r w:rsidRPr="00441F21">
        <w:rPr>
          <w:rFonts w:eastAsiaTheme="minorEastAsia"/>
          <w:sz w:val="22"/>
          <w:szCs w:val="22"/>
        </w:rPr>
        <w:t>, Ionel își construiește o lunetă astronomică pe care o utilizează pentru privirea cerului înstelat.</w:t>
      </w:r>
    </w:p>
    <w:p w14:paraId="53FB16F0" w14:textId="77777777" w:rsidR="0027531B" w:rsidRPr="00441F21" w:rsidRDefault="0027531B" w:rsidP="00441F21">
      <w:pPr>
        <w:numPr>
          <w:ilvl w:val="1"/>
          <w:numId w:val="24"/>
        </w:numPr>
        <w:rPr>
          <w:sz w:val="22"/>
          <w:szCs w:val="22"/>
        </w:rPr>
      </w:pPr>
      <w:r w:rsidRPr="00441F21">
        <w:rPr>
          <w:sz w:val="22"/>
          <w:szCs w:val="22"/>
        </w:rPr>
        <w:t xml:space="preserve">Ce lungime minimă </w:t>
      </w:r>
      <m:oMath>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0</m:t>
            </m:r>
          </m:sub>
        </m:sSub>
      </m:oMath>
      <w:r w:rsidRPr="00441F21">
        <w:rPr>
          <w:rFonts w:eastAsiaTheme="minorEastAsia"/>
          <w:sz w:val="22"/>
          <w:szCs w:val="22"/>
        </w:rPr>
        <w:t xml:space="preserve"> </w:t>
      </w:r>
      <w:r w:rsidRPr="00441F21">
        <w:rPr>
          <w:sz w:val="22"/>
          <w:szCs w:val="22"/>
        </w:rPr>
        <w:t xml:space="preserve">trebuie să aibă tubul? Caz particular </w:t>
      </w:r>
      <m:oMath>
        <m:r>
          <w:rPr>
            <w:rFonts w:ascii="Cambria Math" w:hAnsi="Cambria Math"/>
            <w:sz w:val="22"/>
            <w:szCs w:val="22"/>
          </w:rPr>
          <m:t>k=10</m:t>
        </m:r>
      </m:oMath>
      <w:r w:rsidRPr="00441F21">
        <w:rPr>
          <w:sz w:val="22"/>
          <w:szCs w:val="22"/>
        </w:rPr>
        <w:t xml:space="preserve">. </w:t>
      </w:r>
    </w:p>
    <w:p w14:paraId="5160101B" w14:textId="5E2F1251" w:rsidR="0027531B" w:rsidRPr="00441F21" w:rsidRDefault="0027531B" w:rsidP="00441F21">
      <w:pPr>
        <w:numPr>
          <w:ilvl w:val="1"/>
          <w:numId w:val="24"/>
        </w:numPr>
        <w:rPr>
          <w:sz w:val="22"/>
          <w:szCs w:val="22"/>
        </w:rPr>
      </w:pPr>
      <w:r w:rsidRPr="00441F21">
        <w:rPr>
          <w:sz w:val="22"/>
          <w:szCs w:val="22"/>
        </w:rPr>
        <w:t>A</w:t>
      </w:r>
      <w:r w:rsidRPr="00441F21">
        <w:rPr>
          <w:rFonts w:eastAsiaTheme="minorEastAsia"/>
          <w:sz w:val="22"/>
          <w:szCs w:val="22"/>
        </w:rPr>
        <w:t>rată că mărirea</w:t>
      </w:r>
      <w:r w:rsidRPr="00441F21">
        <w:rPr>
          <w:sz w:val="22"/>
          <w:szCs w:val="22"/>
        </w:rPr>
        <w:t xml:space="preserve"> lineară a lunetei nu depinde de poziția obiectului și calculează valoarea măririi</w:t>
      </w:r>
      <w:r w:rsidR="00823058">
        <w:rPr>
          <w:sz w:val="22"/>
          <w:szCs w:val="22"/>
        </w:rPr>
        <w:t>,</w:t>
      </w:r>
      <w:r w:rsidRPr="00441F21">
        <w:rPr>
          <w:sz w:val="22"/>
          <w:szCs w:val="22"/>
        </w:rPr>
        <w:t xml:space="preserve"> precum și grosismentul lunetei</w:t>
      </w:r>
      <w:r w:rsidR="00E1180D" w:rsidRPr="00441F21">
        <w:rPr>
          <w:sz w:val="22"/>
          <w:szCs w:val="22"/>
        </w:rPr>
        <w:t>.</w:t>
      </w:r>
      <w:r w:rsidRPr="00441F21">
        <w:rPr>
          <w:sz w:val="22"/>
          <w:szCs w:val="22"/>
        </w:rPr>
        <w:t xml:space="preserve"> Caz particular </w:t>
      </w:r>
      <m:oMath>
        <m:r>
          <w:rPr>
            <w:rFonts w:ascii="Cambria Math" w:hAnsi="Cambria Math"/>
            <w:sz w:val="22"/>
            <w:szCs w:val="22"/>
          </w:rPr>
          <m:t>k=10</m:t>
        </m:r>
      </m:oMath>
      <w:r w:rsidRPr="00441F21">
        <w:rPr>
          <w:rFonts w:eastAsiaTheme="minorEastAsia"/>
          <w:sz w:val="22"/>
          <w:szCs w:val="22"/>
        </w:rPr>
        <w:t>.</w:t>
      </w:r>
    </w:p>
    <w:p w14:paraId="00697045" w14:textId="5DA5B3A1" w:rsidR="0027531B" w:rsidRPr="00441F21" w:rsidRDefault="0027531B" w:rsidP="00441F21">
      <w:pPr>
        <w:spacing w:before="240"/>
        <w:ind w:firstLine="360"/>
        <w:rPr>
          <w:sz w:val="22"/>
          <w:szCs w:val="22"/>
        </w:rPr>
      </w:pPr>
      <w:r w:rsidRPr="00441F21">
        <w:rPr>
          <w:sz w:val="22"/>
          <w:szCs w:val="22"/>
        </w:rPr>
        <w:t xml:space="preserve">La un moment dat, Ionel observă un liliac aflat la o distanță </w:t>
      </w:r>
      <m:oMath>
        <m:r>
          <w:rPr>
            <w:rFonts w:ascii="Cambria Math" w:hAnsi="Cambria Math"/>
            <w:sz w:val="22"/>
            <w:szCs w:val="22"/>
          </w:rPr>
          <m:t>d=100 m</m:t>
        </m:r>
      </m:oMath>
      <w:r w:rsidRPr="00441F21">
        <w:rPr>
          <w:sz w:val="22"/>
          <w:szCs w:val="22"/>
        </w:rPr>
        <w:t xml:space="preserve"> de lunetă. El reglează luneta pentru a vedea cât mai clar imaginea liliacului.  </w:t>
      </w:r>
    </w:p>
    <w:p w14:paraId="6804A4D0" w14:textId="4C8D8759" w:rsidR="0027531B" w:rsidRPr="00441F21" w:rsidRDefault="0027531B" w:rsidP="00441F21">
      <w:pPr>
        <w:numPr>
          <w:ilvl w:val="1"/>
          <w:numId w:val="24"/>
        </w:numPr>
        <w:rPr>
          <w:sz w:val="22"/>
          <w:szCs w:val="22"/>
        </w:rPr>
      </w:pPr>
      <w:r w:rsidRPr="00441F21">
        <w:rPr>
          <w:sz w:val="22"/>
          <w:szCs w:val="22"/>
        </w:rPr>
        <w:t>Calculează grosismentul lunetei în acest caz</w:t>
      </w:r>
      <w:r w:rsidR="00823058">
        <w:rPr>
          <w:sz w:val="22"/>
          <w:szCs w:val="22"/>
        </w:rPr>
        <w:t>,</w:t>
      </w:r>
      <w:r w:rsidRPr="00441F21">
        <w:rPr>
          <w:sz w:val="22"/>
          <w:szCs w:val="22"/>
        </w:rPr>
        <w:t xml:space="preserve"> considerând </w:t>
      </w:r>
      <m:oMath>
        <m:r>
          <w:rPr>
            <w:rFonts w:ascii="Cambria Math" w:hAnsi="Cambria Math"/>
            <w:sz w:val="22"/>
            <w:szCs w:val="22"/>
          </w:rPr>
          <m:t>k=10</m:t>
        </m:r>
      </m:oMath>
      <w:r w:rsidRPr="00441F21">
        <w:rPr>
          <w:rFonts w:eastAsiaTheme="minorEastAsia"/>
          <w:sz w:val="22"/>
          <w:szCs w:val="22"/>
        </w:rPr>
        <w:t>.</w:t>
      </w:r>
    </w:p>
    <w:p w14:paraId="2BED4A8D" w14:textId="3E7D627D" w:rsidR="0027531B" w:rsidRPr="00441F21" w:rsidRDefault="0027531B" w:rsidP="00441F21">
      <w:pPr>
        <w:spacing w:before="240"/>
        <w:ind w:firstLine="360"/>
        <w:rPr>
          <w:sz w:val="22"/>
          <w:szCs w:val="22"/>
        </w:rPr>
      </w:pPr>
      <w:r w:rsidRPr="00441F21">
        <w:rPr>
          <w:sz w:val="22"/>
          <w:szCs w:val="22"/>
        </w:rPr>
        <w:t xml:space="preserve">Cu luneta reglată pentru vizualizarea la infinit, </w:t>
      </w:r>
      <w:r w:rsidR="008A4307">
        <w:rPr>
          <w:sz w:val="22"/>
          <w:szCs w:val="22"/>
        </w:rPr>
        <w:t>Ionel</w:t>
      </w:r>
      <w:r w:rsidRPr="00441F21">
        <w:rPr>
          <w:sz w:val="22"/>
          <w:szCs w:val="22"/>
        </w:rPr>
        <w:t xml:space="preserve"> observă, la un moment dat, că liliacul zboară spre el.</w:t>
      </w:r>
    </w:p>
    <w:p w14:paraId="4951D8DE" w14:textId="66CCACA9" w:rsidR="0027531B" w:rsidRPr="00441F21" w:rsidRDefault="0027531B" w:rsidP="00441F21">
      <w:pPr>
        <w:numPr>
          <w:ilvl w:val="1"/>
          <w:numId w:val="24"/>
        </w:numPr>
        <w:rPr>
          <w:sz w:val="22"/>
          <w:szCs w:val="22"/>
        </w:rPr>
      </w:pPr>
      <w:r w:rsidRPr="00441F21">
        <w:rPr>
          <w:sz w:val="22"/>
          <w:szCs w:val="22"/>
        </w:rPr>
        <w:t xml:space="preserve">Calculează viteza relativă a liliacului față de imaginea sa în lunetă dacă liliacul se mișcă rectiliniu și uniform spre </w:t>
      </w:r>
      <w:r w:rsidR="008A4307">
        <w:rPr>
          <w:sz w:val="22"/>
          <w:szCs w:val="22"/>
        </w:rPr>
        <w:t>Ionel</w:t>
      </w:r>
      <w:r w:rsidRPr="00441F21">
        <w:rPr>
          <w:sz w:val="22"/>
          <w:szCs w:val="22"/>
        </w:rPr>
        <w:t xml:space="preserve"> cu viteza </w:t>
      </w:r>
      <m:oMath>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0</m:t>
            </m:r>
          </m:sub>
        </m:sSub>
      </m:oMath>
      <w:r w:rsidRPr="00441F21">
        <w:rPr>
          <w:sz w:val="22"/>
          <w:szCs w:val="22"/>
        </w:rPr>
        <w:t xml:space="preserve">. Discuție în funcție de </w:t>
      </w:r>
      <m:oMath>
        <m:r>
          <w:rPr>
            <w:rFonts w:ascii="Cambria Math" w:hAnsi="Cambria Math"/>
            <w:sz w:val="22"/>
            <w:szCs w:val="22"/>
          </w:rPr>
          <m:t>k</m:t>
        </m:r>
      </m:oMath>
      <w:r w:rsidRPr="00441F21">
        <w:rPr>
          <w:sz w:val="22"/>
          <w:szCs w:val="22"/>
        </w:rPr>
        <w:t>.</w:t>
      </w:r>
    </w:p>
    <w:p w14:paraId="3BB7D5EA" w14:textId="77777777" w:rsidR="0027531B" w:rsidRPr="00441F21" w:rsidRDefault="0027531B" w:rsidP="00441F21">
      <w:pPr>
        <w:spacing w:before="240"/>
        <w:ind w:firstLine="360"/>
        <w:rPr>
          <w:sz w:val="22"/>
          <w:szCs w:val="22"/>
        </w:rPr>
      </w:pPr>
      <w:r w:rsidRPr="00441F21">
        <w:rPr>
          <w:sz w:val="22"/>
          <w:szCs w:val="22"/>
        </w:rPr>
        <w:t xml:space="preserve">Ionel toarnă un lichid transparent, cu indicele de refracție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0</m:t>
            </m:r>
          </m:sub>
        </m:sSub>
      </m:oMath>
      <w:r w:rsidRPr="00441F21">
        <w:rPr>
          <w:sz w:val="22"/>
          <w:szCs w:val="22"/>
        </w:rPr>
        <w:t>, care umple complet spațiul dintre cele două lentile. Ambele lentile sunt biconvexe, simetrice și sunt confecționate din același material tra</w:t>
      </w:r>
      <w:proofErr w:type="spellStart"/>
      <w:r w:rsidRPr="00441F21">
        <w:rPr>
          <w:sz w:val="22"/>
          <w:szCs w:val="22"/>
        </w:rPr>
        <w:t>nsparent</w:t>
      </w:r>
      <w:proofErr w:type="spellEnd"/>
      <w:r w:rsidRPr="00441F21">
        <w:rPr>
          <w:sz w:val="22"/>
          <w:szCs w:val="22"/>
        </w:rPr>
        <w:t xml:space="preserve"> cu indicele de refracție </w:t>
      </w:r>
      <m:oMath>
        <m:r>
          <w:rPr>
            <w:rFonts w:ascii="Cambria Math" w:hAnsi="Cambria Math"/>
            <w:sz w:val="22"/>
            <w:szCs w:val="22"/>
          </w:rPr>
          <m:t>n</m:t>
        </m:r>
      </m:oMath>
      <w:r w:rsidRPr="00441F21">
        <w:rPr>
          <w:sz w:val="22"/>
          <w:szCs w:val="22"/>
        </w:rPr>
        <w:t>.</w:t>
      </w:r>
    </w:p>
    <w:p w14:paraId="0FFBED99" w14:textId="13A58A35" w:rsidR="004B0911" w:rsidRPr="00441F21" w:rsidRDefault="0027531B" w:rsidP="00441F21">
      <w:pPr>
        <w:numPr>
          <w:ilvl w:val="1"/>
          <w:numId w:val="24"/>
        </w:numPr>
        <w:rPr>
          <w:b/>
          <w:color w:val="000000"/>
          <w:sz w:val="22"/>
          <w:szCs w:val="22"/>
        </w:rPr>
      </w:pPr>
      <w:r w:rsidRPr="00441F21">
        <w:rPr>
          <w:sz w:val="22"/>
          <w:szCs w:val="22"/>
        </w:rPr>
        <w:t xml:space="preserve">Ce lungime minimă </w:t>
      </w:r>
      <m:oMath>
        <m:r>
          <w:rPr>
            <w:rFonts w:ascii="Cambria Math" w:hAnsi="Cambria Math"/>
            <w:sz w:val="22"/>
            <w:szCs w:val="22"/>
          </w:rPr>
          <m:t>L</m:t>
        </m:r>
      </m:oMath>
      <w:r w:rsidRPr="00441F21">
        <w:rPr>
          <w:rFonts w:eastAsiaTheme="minorEastAsia"/>
          <w:sz w:val="22"/>
          <w:szCs w:val="22"/>
        </w:rPr>
        <w:t xml:space="preserve"> </w:t>
      </w:r>
      <w:r w:rsidRPr="00441F21">
        <w:rPr>
          <w:sz w:val="22"/>
          <w:szCs w:val="22"/>
        </w:rPr>
        <w:t>trebuie să aibă tubul</w:t>
      </w:r>
      <w:r w:rsidR="00823058">
        <w:rPr>
          <w:sz w:val="22"/>
          <w:szCs w:val="22"/>
        </w:rPr>
        <w:t xml:space="preserve"> lunetei</w:t>
      </w:r>
      <w:r w:rsidRPr="00441F21">
        <w:rPr>
          <w:sz w:val="22"/>
          <w:szCs w:val="22"/>
        </w:rPr>
        <w:t xml:space="preserve"> în acest caz?</w:t>
      </w:r>
    </w:p>
    <w:p w14:paraId="54957144" w14:textId="77777777" w:rsidR="00441F21" w:rsidRDefault="00441F21" w:rsidP="00912BD9">
      <w:pPr>
        <w:jc w:val="right"/>
        <w:rPr>
          <w:i/>
          <w:color w:val="000000"/>
          <w:sz w:val="22"/>
          <w:szCs w:val="22"/>
        </w:rPr>
      </w:pPr>
    </w:p>
    <w:p w14:paraId="050C8D32" w14:textId="77777777" w:rsidR="00441F21" w:rsidRDefault="00441F21" w:rsidP="00912BD9">
      <w:pPr>
        <w:jc w:val="right"/>
        <w:rPr>
          <w:i/>
          <w:color w:val="000000"/>
          <w:sz w:val="22"/>
          <w:szCs w:val="22"/>
        </w:rPr>
      </w:pPr>
    </w:p>
    <w:p w14:paraId="4ED6B197" w14:textId="77777777" w:rsidR="004B0911" w:rsidRPr="00441F21" w:rsidRDefault="004B0911" w:rsidP="00912BD9">
      <w:pPr>
        <w:jc w:val="right"/>
        <w:rPr>
          <w:i/>
          <w:color w:val="000000"/>
          <w:sz w:val="22"/>
          <w:szCs w:val="22"/>
        </w:rPr>
      </w:pPr>
      <w:r w:rsidRPr="00441F21">
        <w:rPr>
          <w:i/>
          <w:color w:val="000000"/>
          <w:sz w:val="22"/>
          <w:szCs w:val="22"/>
        </w:rPr>
        <w:t>Subiect propus de:</w:t>
      </w:r>
    </w:p>
    <w:p w14:paraId="1D67D1BD" w14:textId="77777777" w:rsidR="004B0911" w:rsidRPr="00441F21" w:rsidRDefault="004B0911">
      <w:pPr>
        <w:jc w:val="right"/>
        <w:rPr>
          <w:i/>
          <w:color w:val="000000"/>
          <w:sz w:val="22"/>
          <w:szCs w:val="22"/>
        </w:rPr>
      </w:pPr>
      <w:r w:rsidRPr="00441F21">
        <w:rPr>
          <w:i/>
          <w:color w:val="000000"/>
          <w:sz w:val="22"/>
          <w:szCs w:val="22"/>
        </w:rPr>
        <w:t xml:space="preserve">Prof. </w:t>
      </w:r>
      <w:proofErr w:type="spellStart"/>
      <w:r w:rsidR="0016762C" w:rsidRPr="00441F21">
        <w:rPr>
          <w:i/>
          <w:color w:val="000000"/>
          <w:sz w:val="22"/>
          <w:szCs w:val="22"/>
        </w:rPr>
        <w:t>Seryl</w:t>
      </w:r>
      <w:proofErr w:type="spellEnd"/>
      <w:r w:rsidR="0016762C" w:rsidRPr="00441F21">
        <w:rPr>
          <w:i/>
          <w:color w:val="000000"/>
          <w:sz w:val="22"/>
          <w:szCs w:val="22"/>
        </w:rPr>
        <w:t xml:space="preserve"> </w:t>
      </w:r>
      <w:proofErr w:type="spellStart"/>
      <w:r w:rsidR="0016762C" w:rsidRPr="00441F21">
        <w:rPr>
          <w:i/>
          <w:color w:val="000000"/>
          <w:sz w:val="22"/>
          <w:szCs w:val="22"/>
        </w:rPr>
        <w:t>Talpalaru</w:t>
      </w:r>
      <w:proofErr w:type="spellEnd"/>
      <w:r w:rsidR="0016762C" w:rsidRPr="00441F21">
        <w:rPr>
          <w:i/>
          <w:color w:val="000000"/>
          <w:sz w:val="22"/>
          <w:szCs w:val="22"/>
        </w:rPr>
        <w:t xml:space="preserve"> –</w:t>
      </w:r>
      <w:r w:rsidRPr="00441F21">
        <w:rPr>
          <w:i/>
          <w:color w:val="000000"/>
          <w:sz w:val="22"/>
          <w:szCs w:val="22"/>
        </w:rPr>
        <w:t xml:space="preserve"> Colegiul</w:t>
      </w:r>
      <w:r w:rsidR="0016762C" w:rsidRPr="00441F21">
        <w:rPr>
          <w:i/>
          <w:color w:val="000000"/>
          <w:sz w:val="22"/>
          <w:szCs w:val="22"/>
        </w:rPr>
        <w:t xml:space="preserve"> </w:t>
      </w:r>
      <w:proofErr w:type="spellStart"/>
      <w:r w:rsidRPr="00441F21">
        <w:rPr>
          <w:i/>
          <w:color w:val="000000"/>
          <w:sz w:val="22"/>
          <w:szCs w:val="22"/>
        </w:rPr>
        <w:t>Naţional</w:t>
      </w:r>
      <w:proofErr w:type="spellEnd"/>
      <w:r w:rsidRPr="00441F21">
        <w:rPr>
          <w:i/>
          <w:color w:val="000000"/>
          <w:sz w:val="22"/>
          <w:szCs w:val="22"/>
        </w:rPr>
        <w:t xml:space="preserve"> „</w:t>
      </w:r>
      <w:r w:rsidR="0016762C" w:rsidRPr="00441F21">
        <w:rPr>
          <w:i/>
          <w:color w:val="000000"/>
          <w:sz w:val="22"/>
          <w:szCs w:val="22"/>
        </w:rPr>
        <w:t xml:space="preserve">Emil </w:t>
      </w:r>
      <w:proofErr w:type="spellStart"/>
      <w:r w:rsidR="0016762C" w:rsidRPr="00441F21">
        <w:rPr>
          <w:i/>
          <w:color w:val="000000"/>
          <w:sz w:val="22"/>
          <w:szCs w:val="22"/>
        </w:rPr>
        <w:t>Racoviţă</w:t>
      </w:r>
      <w:proofErr w:type="spellEnd"/>
      <w:r w:rsidRPr="00441F21">
        <w:rPr>
          <w:i/>
          <w:color w:val="000000"/>
          <w:sz w:val="22"/>
          <w:szCs w:val="22"/>
        </w:rPr>
        <w:t>”</w:t>
      </w:r>
      <w:r w:rsidR="0016762C" w:rsidRPr="00441F21">
        <w:rPr>
          <w:i/>
          <w:color w:val="000000"/>
          <w:sz w:val="22"/>
          <w:szCs w:val="22"/>
        </w:rPr>
        <w:t xml:space="preserve">, </w:t>
      </w:r>
      <w:proofErr w:type="spellStart"/>
      <w:r w:rsidR="0016762C" w:rsidRPr="00441F21">
        <w:rPr>
          <w:i/>
          <w:color w:val="000000"/>
          <w:sz w:val="22"/>
          <w:szCs w:val="22"/>
        </w:rPr>
        <w:t>Iaşi</w:t>
      </w:r>
      <w:proofErr w:type="spellEnd"/>
    </w:p>
    <w:p w14:paraId="32E5F802" w14:textId="7C0AB28F" w:rsidR="006F32B3" w:rsidRPr="00441F21" w:rsidRDefault="006F32B3" w:rsidP="006F32B3">
      <w:pPr>
        <w:jc w:val="right"/>
        <w:rPr>
          <w:i/>
          <w:color w:val="000000"/>
          <w:sz w:val="22"/>
          <w:szCs w:val="22"/>
        </w:rPr>
      </w:pPr>
      <w:r w:rsidRPr="00441F21">
        <w:rPr>
          <w:i/>
          <w:color w:val="000000"/>
          <w:sz w:val="22"/>
          <w:szCs w:val="22"/>
        </w:rPr>
        <w:t xml:space="preserve">Prof. Dorel Haralamb – Colegiul </w:t>
      </w:r>
      <w:r w:rsidR="008A4307" w:rsidRPr="00441F21">
        <w:rPr>
          <w:i/>
          <w:color w:val="000000"/>
          <w:sz w:val="22"/>
          <w:szCs w:val="22"/>
        </w:rPr>
        <w:t>National</w:t>
      </w:r>
      <w:r w:rsidRPr="00441F21">
        <w:rPr>
          <w:i/>
          <w:color w:val="000000"/>
          <w:sz w:val="22"/>
          <w:szCs w:val="22"/>
        </w:rPr>
        <w:t xml:space="preserve"> „</w:t>
      </w:r>
      <w:r w:rsidRPr="00441F21">
        <w:rPr>
          <w:i/>
          <w:color w:val="000000"/>
          <w:sz w:val="22"/>
          <w:szCs w:val="22"/>
          <w:lang w:val="es-ES"/>
        </w:rPr>
        <w:t>Petru Rareş”, Piatra Neamţ</w:t>
      </w:r>
    </w:p>
    <w:p w14:paraId="3B682EFB" w14:textId="26D8EE2B" w:rsidR="004B0911" w:rsidRPr="00441F21" w:rsidRDefault="004B0911">
      <w:pPr>
        <w:jc w:val="right"/>
        <w:rPr>
          <w:i/>
          <w:color w:val="000000"/>
          <w:sz w:val="22"/>
          <w:szCs w:val="22"/>
        </w:rPr>
      </w:pPr>
      <w:r w:rsidRPr="00441F21">
        <w:rPr>
          <w:i/>
          <w:color w:val="000000"/>
          <w:sz w:val="22"/>
          <w:szCs w:val="22"/>
        </w:rPr>
        <w:t xml:space="preserve">Prof. </w:t>
      </w:r>
      <w:r w:rsidR="0016762C" w:rsidRPr="00441F21">
        <w:rPr>
          <w:i/>
          <w:color w:val="000000"/>
          <w:sz w:val="22"/>
          <w:szCs w:val="22"/>
        </w:rPr>
        <w:t>Dr. Constantin Corega</w:t>
      </w:r>
      <w:r w:rsidRPr="00441F21">
        <w:rPr>
          <w:i/>
          <w:color w:val="000000"/>
          <w:sz w:val="22"/>
          <w:szCs w:val="22"/>
        </w:rPr>
        <w:t xml:space="preserve"> </w:t>
      </w:r>
      <w:r w:rsidR="0016762C" w:rsidRPr="00441F21">
        <w:rPr>
          <w:i/>
          <w:color w:val="000000"/>
          <w:sz w:val="22"/>
          <w:szCs w:val="22"/>
        </w:rPr>
        <w:t xml:space="preserve">– Colegiul </w:t>
      </w:r>
      <w:proofErr w:type="spellStart"/>
      <w:r w:rsidR="0016762C" w:rsidRPr="00441F21">
        <w:rPr>
          <w:i/>
          <w:color w:val="000000"/>
          <w:sz w:val="22"/>
          <w:szCs w:val="22"/>
        </w:rPr>
        <w:t>Naţional</w:t>
      </w:r>
      <w:proofErr w:type="spellEnd"/>
      <w:r w:rsidR="0016762C" w:rsidRPr="00441F21">
        <w:rPr>
          <w:i/>
          <w:color w:val="000000"/>
          <w:sz w:val="22"/>
          <w:szCs w:val="22"/>
        </w:rPr>
        <w:t xml:space="preserve"> „Emil </w:t>
      </w:r>
      <w:r w:rsidR="00315AAA" w:rsidRPr="00441F21">
        <w:rPr>
          <w:i/>
          <w:color w:val="000000"/>
          <w:sz w:val="22"/>
          <w:szCs w:val="22"/>
        </w:rPr>
        <w:t>Racoviță</w:t>
      </w:r>
      <w:r w:rsidR="0016762C" w:rsidRPr="00441F21">
        <w:rPr>
          <w:i/>
          <w:color w:val="000000"/>
          <w:sz w:val="22"/>
          <w:szCs w:val="22"/>
        </w:rPr>
        <w:t>”, Cluj-Napoca</w:t>
      </w:r>
    </w:p>
    <w:sectPr w:rsidR="004B0911" w:rsidRPr="00441F21" w:rsidSect="00BE345B">
      <w:headerReference w:type="default" r:id="rId71"/>
      <w:footerReference w:type="default" r:id="rId72"/>
      <w:pgSz w:w="11907" w:h="16840" w:code="9"/>
      <w:pgMar w:top="2694" w:right="851" w:bottom="1440" w:left="1134" w:header="270" w:footer="47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3AF1C3" w14:textId="77777777" w:rsidR="003253BF" w:rsidRDefault="003253BF">
      <w:r>
        <w:separator/>
      </w:r>
    </w:p>
  </w:endnote>
  <w:endnote w:type="continuationSeparator" w:id="0">
    <w:p w14:paraId="6386C7F4" w14:textId="77777777" w:rsidR="003253BF" w:rsidRDefault="003253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embedRegular r:id="rId1" w:fontKey="{86665AE5-C4FB-430D-995A-DE5F7117141C}"/>
    <w:embedBold r:id="rId2" w:fontKey="{3ED5A1A3-3E58-49A5-8CC2-FCD1F0FF52A7}"/>
    <w:embedItalic r:id="rId3" w:fontKey="{3D1ABE4E-11E1-48D0-A750-856A5868EBD8}"/>
  </w:font>
  <w:font w:name="Symbol">
    <w:panose1 w:val="05050102010706020507"/>
    <w:charset w:val="02"/>
    <w:family w:val="roman"/>
    <w:pitch w:val="variable"/>
    <w:sig w:usb0="00000000" w:usb1="10000000" w:usb2="00000000" w:usb3="00000000" w:csb0="80000000" w:csb1="00000000"/>
    <w:embedRegular r:id="rId4" w:fontKey="{F60CC0B4-CDFA-4C8C-BD57-F99631323AFB}"/>
  </w:font>
  <w:font w:name="Tahoma">
    <w:panose1 w:val="020B0604030504040204"/>
    <w:charset w:val="00"/>
    <w:family w:val="swiss"/>
    <w:pitch w:val="variable"/>
    <w:sig w:usb0="E1002EFF" w:usb1="C000605B" w:usb2="00000029" w:usb3="00000000" w:csb0="000101FF" w:csb1="00000000"/>
    <w:embedRegular r:id="rId5" w:fontKey="{63C276E4-C0BF-404F-971E-EC09FD9B2EC4}"/>
  </w:font>
  <w:font w:name="Calibri">
    <w:panose1 w:val="020F0502020204030204"/>
    <w:charset w:val="00"/>
    <w:family w:val="swiss"/>
    <w:pitch w:val="variable"/>
    <w:sig w:usb0="E00002FF" w:usb1="4000ACFF" w:usb2="00000001" w:usb3="00000000" w:csb0="0000019F" w:csb1="00000000"/>
    <w:embedRegular r:id="rId6" w:fontKey="{923D0235-DCA5-43D7-825D-5D2B682BE8F1}"/>
  </w:font>
  <w:font w:name="Cambria Math">
    <w:panose1 w:val="02040503050406030204"/>
    <w:charset w:val="00"/>
    <w:family w:val="roman"/>
    <w:pitch w:val="variable"/>
    <w:sig w:usb0="E00002FF" w:usb1="420024FF" w:usb2="00000000" w:usb3="00000000" w:csb0="0000019F" w:csb1="00000000"/>
    <w:embedRegular r:id="rId7" w:fontKey="{7A6BF70C-9BFB-4CC4-99E8-E9588D5B71B5}"/>
    <w:embedItalic r:id="rId8" w:fontKey="{785AC78C-66C6-4F91-9934-AC59D6B151F8}"/>
  </w:font>
  <w:font w:name="Cambria">
    <w:panose1 w:val="02040503050406030204"/>
    <w:charset w:val="00"/>
    <w:family w:val="roman"/>
    <w:pitch w:val="variable"/>
    <w:sig w:usb0="E00002FF" w:usb1="400004FF" w:usb2="00000000" w:usb3="00000000" w:csb0="0000019F" w:csb1="00000000"/>
    <w:embedBold r:id="rId9" w:fontKey="{8A7A00BE-BD44-4675-8BD2-6EE5D99EF5B8}"/>
  </w:font>
  <w:font w:name="Calibri Light">
    <w:panose1 w:val="020F0302020204030204"/>
    <w:charset w:val="00"/>
    <w:family w:val="swiss"/>
    <w:pitch w:val="variable"/>
    <w:sig w:usb0="A00002EF" w:usb1="4000207B" w:usb2="00000000" w:usb3="00000000" w:csb0="0000019F" w:csb1="00000000"/>
    <w:embedRegular r:id="rId10" w:fontKey="{1782D093-D59C-4272-B5D9-A70359FD1BC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AA4512" w14:textId="77777777" w:rsidR="0008642E" w:rsidRPr="00D218C8" w:rsidRDefault="0008642E">
    <w:pPr>
      <w:numPr>
        <w:ilvl w:val="0"/>
        <w:numId w:val="11"/>
      </w:numPr>
      <w:pBdr>
        <w:top w:val="single" w:sz="12" w:space="1" w:color="auto"/>
      </w:pBdr>
      <w:rPr>
        <w:rFonts w:ascii="Calibri" w:hAnsi="Calibri" w:cs="Calibri"/>
        <w:sz w:val="18"/>
        <w:szCs w:val="18"/>
      </w:rPr>
    </w:pPr>
    <w:r w:rsidRPr="00D218C8">
      <w:rPr>
        <w:rFonts w:ascii="Calibri" w:hAnsi="Calibri" w:cs="Calibri"/>
        <w:sz w:val="18"/>
        <w:szCs w:val="18"/>
      </w:rPr>
      <w:t>Fiecare dintre subiectele 1, 2, respectiv 3 se rezolvă pe o foaie separată care se secretizează.</w:t>
    </w:r>
  </w:p>
  <w:p w14:paraId="6628BB1F" w14:textId="77777777" w:rsidR="0008642E" w:rsidRPr="00D218C8" w:rsidRDefault="0008642E">
    <w:pPr>
      <w:numPr>
        <w:ilvl w:val="0"/>
        <w:numId w:val="11"/>
      </w:numPr>
      <w:rPr>
        <w:rFonts w:ascii="Calibri" w:hAnsi="Calibri" w:cs="Calibri"/>
        <w:sz w:val="18"/>
        <w:szCs w:val="18"/>
      </w:rPr>
    </w:pPr>
    <w:r w:rsidRPr="00D218C8">
      <w:rPr>
        <w:rFonts w:ascii="Calibri" w:hAnsi="Calibri" w:cs="Calibri"/>
        <w:sz w:val="18"/>
        <w:szCs w:val="18"/>
      </w:rPr>
      <w:t xml:space="preserve">În cadrul unui subiect, elevul are dreptul să rezolve </w:t>
    </w:r>
    <w:proofErr w:type="spellStart"/>
    <w:r w:rsidRPr="00D218C8">
      <w:rPr>
        <w:rFonts w:ascii="Calibri" w:hAnsi="Calibri" w:cs="Calibri"/>
        <w:color w:val="000000"/>
        <w:sz w:val="18"/>
        <w:szCs w:val="18"/>
      </w:rPr>
      <w:t>cerinţele</w:t>
    </w:r>
    <w:proofErr w:type="spellEnd"/>
    <w:r w:rsidRPr="00D218C8">
      <w:rPr>
        <w:rFonts w:ascii="Calibri" w:hAnsi="Calibri" w:cs="Calibri"/>
        <w:color w:val="000000"/>
        <w:sz w:val="18"/>
        <w:szCs w:val="18"/>
      </w:rPr>
      <w:t xml:space="preserve"> </w:t>
    </w:r>
    <w:r w:rsidRPr="00D218C8">
      <w:rPr>
        <w:rFonts w:ascii="Calibri" w:hAnsi="Calibri" w:cs="Calibri"/>
        <w:sz w:val="18"/>
        <w:szCs w:val="18"/>
      </w:rPr>
      <w:t xml:space="preserve">în orice ordine. </w:t>
    </w:r>
  </w:p>
  <w:p w14:paraId="439F9091" w14:textId="77777777" w:rsidR="0008642E" w:rsidRPr="00D218C8" w:rsidRDefault="0008642E">
    <w:pPr>
      <w:numPr>
        <w:ilvl w:val="0"/>
        <w:numId w:val="11"/>
      </w:numPr>
      <w:rPr>
        <w:rFonts w:ascii="Calibri" w:hAnsi="Calibri" w:cs="Calibri"/>
        <w:sz w:val="18"/>
        <w:szCs w:val="18"/>
      </w:rPr>
    </w:pPr>
    <w:r w:rsidRPr="00D218C8">
      <w:rPr>
        <w:rFonts w:ascii="Calibri" w:hAnsi="Calibri" w:cs="Calibri"/>
        <w:sz w:val="18"/>
        <w:szCs w:val="18"/>
      </w:rPr>
      <w:t>Durata probei este de 3 ore din momentul în care s-a terminat distribuirea subiectelor către elevi.</w:t>
    </w:r>
  </w:p>
  <w:p w14:paraId="5B79F1A0" w14:textId="77777777" w:rsidR="0008642E" w:rsidRPr="00D218C8" w:rsidRDefault="0008642E">
    <w:pPr>
      <w:numPr>
        <w:ilvl w:val="0"/>
        <w:numId w:val="11"/>
      </w:numPr>
      <w:rPr>
        <w:rFonts w:ascii="Calibri" w:hAnsi="Calibri" w:cs="Calibri"/>
        <w:sz w:val="18"/>
        <w:szCs w:val="18"/>
      </w:rPr>
    </w:pPr>
    <w:r w:rsidRPr="00D218C8">
      <w:rPr>
        <w:rFonts w:ascii="Calibri" w:hAnsi="Calibri" w:cs="Calibri"/>
        <w:sz w:val="18"/>
        <w:szCs w:val="18"/>
      </w:rPr>
      <w:t>Elevii au dreptul să utilizeze calculatoare de buzunar, dar neprogramabile.</w:t>
    </w:r>
  </w:p>
  <w:p w14:paraId="703776FE" w14:textId="77777777" w:rsidR="0008642E" w:rsidRPr="00D218C8" w:rsidRDefault="0008642E">
    <w:pPr>
      <w:numPr>
        <w:ilvl w:val="0"/>
        <w:numId w:val="11"/>
      </w:numPr>
      <w:rPr>
        <w:rFonts w:ascii="Calibri" w:hAnsi="Calibri" w:cs="Calibri"/>
        <w:spacing w:val="-4"/>
        <w:sz w:val="18"/>
        <w:szCs w:val="18"/>
      </w:rPr>
    </w:pPr>
    <w:r w:rsidRPr="00D218C8">
      <w:rPr>
        <w:rFonts w:ascii="Calibri" w:hAnsi="Calibri" w:cs="Calibri"/>
        <w:spacing w:val="-4"/>
        <w:sz w:val="18"/>
        <w:szCs w:val="18"/>
      </w:rPr>
      <w:t>Fiecare subiect se punctează de la 10 la 1 (1 punct din oficiu). Punctajul final reprezintă suma acestora.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CCDBE9" w14:textId="77777777" w:rsidR="003253BF" w:rsidRDefault="003253BF">
      <w:r>
        <w:separator/>
      </w:r>
    </w:p>
  </w:footnote>
  <w:footnote w:type="continuationSeparator" w:id="0">
    <w:p w14:paraId="4BE701E0" w14:textId="77777777" w:rsidR="003253BF" w:rsidRDefault="003253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B76112" w14:textId="1EC00E25" w:rsidR="00FF51FD" w:rsidRPr="00D218C8" w:rsidRDefault="00FF51FD" w:rsidP="00FF51FD">
    <w:pPr>
      <w:framePr w:w="5573" w:h="1886" w:hSpace="187" w:wrap="around" w:vAnchor="page" w:hAnchor="page" w:x="3249" w:y="340"/>
      <w:jc w:val="center"/>
      <w:rPr>
        <w:rFonts w:ascii="Cambria" w:hAnsi="Cambria"/>
        <w:b/>
        <w:sz w:val="20"/>
        <w:szCs w:val="20"/>
      </w:rPr>
    </w:pPr>
    <w:r w:rsidRPr="00D218C8">
      <w:rPr>
        <w:rFonts w:ascii="Cambria" w:hAnsi="Cambria"/>
        <w:b/>
        <w:sz w:val="20"/>
        <w:szCs w:val="20"/>
      </w:rPr>
      <w:t xml:space="preserve">Ministerul </w:t>
    </w:r>
    <w:r w:rsidR="008A4307" w:rsidRPr="00D218C8">
      <w:rPr>
        <w:rFonts w:ascii="Cambria" w:hAnsi="Cambria"/>
        <w:b/>
        <w:sz w:val="20"/>
        <w:szCs w:val="20"/>
      </w:rPr>
      <w:t>Educației</w:t>
    </w:r>
    <w:r>
      <w:rPr>
        <w:rFonts w:ascii="Cambria" w:hAnsi="Cambria"/>
        <w:b/>
        <w:sz w:val="20"/>
        <w:szCs w:val="20"/>
      </w:rPr>
      <w:t xml:space="preserve"> </w:t>
    </w:r>
    <w:r w:rsidR="008A4307">
      <w:rPr>
        <w:rFonts w:ascii="Cambria" w:hAnsi="Cambria"/>
        <w:b/>
        <w:sz w:val="20"/>
        <w:szCs w:val="20"/>
      </w:rPr>
      <w:t>Naționale</w:t>
    </w:r>
  </w:p>
  <w:p w14:paraId="7313918E" w14:textId="31CCECD6" w:rsidR="00FF51FD" w:rsidRPr="00D218C8" w:rsidRDefault="00FF51FD" w:rsidP="00FF51FD">
    <w:pPr>
      <w:framePr w:w="5573" w:h="1886" w:hSpace="187" w:wrap="around" w:vAnchor="page" w:hAnchor="page" w:x="3249" w:y="340"/>
      <w:jc w:val="center"/>
      <w:rPr>
        <w:rFonts w:ascii="Cambria" w:hAnsi="Cambria"/>
        <w:b/>
        <w:sz w:val="20"/>
        <w:szCs w:val="20"/>
      </w:rPr>
    </w:pPr>
    <w:r w:rsidRPr="00D218C8">
      <w:rPr>
        <w:rFonts w:ascii="Cambria" w:hAnsi="Cambria"/>
        <w:b/>
        <w:sz w:val="20"/>
        <w:szCs w:val="20"/>
      </w:rPr>
      <w:t xml:space="preserve">Inspectoratul </w:t>
    </w:r>
    <w:r w:rsidR="008A4307" w:rsidRPr="00D218C8">
      <w:rPr>
        <w:rFonts w:ascii="Cambria" w:hAnsi="Cambria"/>
        <w:b/>
        <w:sz w:val="20"/>
        <w:szCs w:val="20"/>
      </w:rPr>
      <w:t>Școlar</w:t>
    </w:r>
    <w:r w:rsidRPr="00D218C8">
      <w:rPr>
        <w:rFonts w:ascii="Cambria" w:hAnsi="Cambria"/>
        <w:b/>
        <w:sz w:val="20"/>
        <w:szCs w:val="20"/>
      </w:rPr>
      <w:t xml:space="preserve"> </w:t>
    </w:r>
    <w:r w:rsidR="008A4307" w:rsidRPr="00D218C8">
      <w:rPr>
        <w:rFonts w:ascii="Cambria" w:hAnsi="Cambria"/>
        <w:b/>
        <w:sz w:val="20"/>
        <w:szCs w:val="20"/>
      </w:rPr>
      <w:t>Județean</w:t>
    </w:r>
    <w:r w:rsidRPr="00D218C8">
      <w:rPr>
        <w:rFonts w:ascii="Cambria" w:hAnsi="Cambria"/>
        <w:b/>
        <w:sz w:val="20"/>
        <w:szCs w:val="20"/>
      </w:rPr>
      <w:t xml:space="preserve"> </w:t>
    </w:r>
    <w:r>
      <w:rPr>
        <w:rFonts w:ascii="Cambria" w:hAnsi="Cambria"/>
        <w:b/>
        <w:sz w:val="20"/>
        <w:szCs w:val="20"/>
      </w:rPr>
      <w:t>Satu Mare</w:t>
    </w:r>
  </w:p>
  <w:p w14:paraId="50C3E042" w14:textId="77777777" w:rsidR="00FF51FD" w:rsidRPr="00D218C8" w:rsidRDefault="00FF51FD" w:rsidP="00FF51FD">
    <w:pPr>
      <w:framePr w:w="5573" w:h="1886" w:hSpace="187" w:wrap="around" w:vAnchor="page" w:hAnchor="page" w:x="3249" w:y="340"/>
      <w:jc w:val="center"/>
      <w:rPr>
        <w:rFonts w:ascii="Cambria" w:hAnsi="Cambria"/>
        <w:b/>
        <w:sz w:val="10"/>
        <w:szCs w:val="10"/>
      </w:rPr>
    </w:pPr>
  </w:p>
  <w:p w14:paraId="057F357F" w14:textId="1CA03A81" w:rsidR="00FF51FD" w:rsidRPr="00D218C8" w:rsidRDefault="00FF51FD" w:rsidP="00FF51FD">
    <w:pPr>
      <w:framePr w:w="5573" w:h="1886" w:hSpace="187" w:wrap="around" w:vAnchor="page" w:hAnchor="page" w:x="3249" w:y="340"/>
      <w:jc w:val="center"/>
      <w:rPr>
        <w:rFonts w:ascii="Cambria" w:hAnsi="Cambria"/>
        <w:b/>
        <w:sz w:val="28"/>
        <w:szCs w:val="28"/>
      </w:rPr>
    </w:pPr>
    <w:r w:rsidRPr="00D218C8">
      <w:rPr>
        <w:rFonts w:ascii="Cambria" w:hAnsi="Cambria"/>
        <w:b/>
        <w:sz w:val="28"/>
        <w:szCs w:val="28"/>
      </w:rPr>
      <w:t xml:space="preserve">Olimpiada </w:t>
    </w:r>
    <w:r w:rsidR="008A4307" w:rsidRPr="00D218C8">
      <w:rPr>
        <w:rFonts w:ascii="Cambria" w:hAnsi="Cambria"/>
        <w:b/>
        <w:sz w:val="28"/>
        <w:szCs w:val="28"/>
      </w:rPr>
      <w:t>Națională</w:t>
    </w:r>
    <w:r w:rsidRPr="00D218C8">
      <w:rPr>
        <w:rFonts w:ascii="Cambria" w:hAnsi="Cambria"/>
        <w:b/>
        <w:sz w:val="28"/>
        <w:szCs w:val="28"/>
      </w:rPr>
      <w:t xml:space="preserve"> de Fizică</w:t>
    </w:r>
  </w:p>
  <w:p w14:paraId="7C3403BA" w14:textId="77777777" w:rsidR="00FF51FD" w:rsidRPr="00D218C8" w:rsidRDefault="00FF51FD" w:rsidP="00FF51FD">
    <w:pPr>
      <w:framePr w:w="5573" w:h="1886" w:hSpace="187" w:wrap="around" w:vAnchor="page" w:hAnchor="page" w:x="3249" w:y="340"/>
      <w:jc w:val="center"/>
      <w:rPr>
        <w:rFonts w:ascii="Cambria" w:hAnsi="Cambria"/>
        <w:b/>
        <w:sz w:val="28"/>
        <w:szCs w:val="28"/>
      </w:rPr>
    </w:pPr>
    <w:r>
      <w:rPr>
        <w:rFonts w:ascii="Cambria" w:hAnsi="Cambria"/>
        <w:b/>
        <w:sz w:val="28"/>
        <w:szCs w:val="28"/>
      </w:rPr>
      <w:t>3</w:t>
    </w:r>
    <w:r w:rsidRPr="00D218C8">
      <w:rPr>
        <w:rFonts w:ascii="Cambria" w:hAnsi="Cambria"/>
        <w:b/>
        <w:sz w:val="28"/>
        <w:szCs w:val="28"/>
      </w:rPr>
      <w:t>1</w:t>
    </w:r>
    <w:r>
      <w:rPr>
        <w:rFonts w:ascii="Cambria" w:hAnsi="Cambria"/>
        <w:b/>
        <w:sz w:val="28"/>
        <w:szCs w:val="28"/>
      </w:rPr>
      <w:t xml:space="preserve"> martie – 5 </w:t>
    </w:r>
    <w:r w:rsidRPr="00D218C8">
      <w:rPr>
        <w:rFonts w:ascii="Cambria" w:hAnsi="Cambria"/>
        <w:b/>
        <w:sz w:val="28"/>
        <w:szCs w:val="28"/>
      </w:rPr>
      <w:t>aprilie 201</w:t>
    </w:r>
    <w:r>
      <w:rPr>
        <w:rFonts w:ascii="Cambria" w:hAnsi="Cambria"/>
        <w:b/>
        <w:sz w:val="28"/>
        <w:szCs w:val="28"/>
      </w:rPr>
      <w:t>3</w:t>
    </w:r>
  </w:p>
  <w:p w14:paraId="727FF86B" w14:textId="77777777" w:rsidR="00FF51FD" w:rsidRPr="00D218C8" w:rsidRDefault="00FF51FD" w:rsidP="00FF51FD">
    <w:pPr>
      <w:framePr w:w="5573" w:h="1886" w:hSpace="187" w:wrap="around" w:vAnchor="page" w:hAnchor="page" w:x="3249" w:y="340"/>
      <w:jc w:val="center"/>
      <w:rPr>
        <w:rFonts w:ascii="Cambria" w:hAnsi="Cambria"/>
        <w:b/>
        <w:sz w:val="10"/>
        <w:szCs w:val="10"/>
      </w:rPr>
    </w:pPr>
  </w:p>
  <w:p w14:paraId="326A18D5" w14:textId="77777777" w:rsidR="00FF51FD" w:rsidRPr="00D218C8" w:rsidRDefault="00FF51FD" w:rsidP="00FF51FD">
    <w:pPr>
      <w:framePr w:w="5573" w:h="1886" w:hSpace="187" w:wrap="around" w:vAnchor="page" w:hAnchor="page" w:x="3249" w:y="340"/>
      <w:jc w:val="center"/>
      <w:rPr>
        <w:rFonts w:ascii="Cambria" w:hAnsi="Cambria"/>
        <w:b/>
        <w:sz w:val="28"/>
        <w:szCs w:val="28"/>
      </w:rPr>
    </w:pPr>
    <w:r w:rsidRPr="00D218C8">
      <w:rPr>
        <w:rFonts w:ascii="Cambria" w:hAnsi="Cambria"/>
        <w:b/>
        <w:sz w:val="28"/>
        <w:szCs w:val="28"/>
      </w:rPr>
      <w:t>Proba teoretică</w:t>
    </w:r>
  </w:p>
  <w:p w14:paraId="2B4775E0" w14:textId="77777777" w:rsidR="00FF51FD" w:rsidRPr="00D218C8" w:rsidRDefault="00FF51FD" w:rsidP="00FF51FD">
    <w:pPr>
      <w:framePr w:w="5573" w:h="1886" w:hSpace="187" w:wrap="around" w:vAnchor="page" w:hAnchor="page" w:x="3249" w:y="340"/>
      <w:jc w:val="center"/>
      <w:rPr>
        <w:rFonts w:ascii="Cambria" w:hAnsi="Cambria"/>
        <w:b/>
      </w:rPr>
    </w:pPr>
    <w:r w:rsidRPr="00D218C8">
      <w:rPr>
        <w:rFonts w:ascii="Cambria" w:hAnsi="Cambria"/>
        <w:b/>
      </w:rPr>
      <w:t>Subiecte</w:t>
    </w:r>
  </w:p>
  <w:p w14:paraId="7429A32C" w14:textId="77777777" w:rsidR="0008642E" w:rsidRDefault="0008642E">
    <w:pPr>
      <w:pStyle w:val="Header"/>
      <w:tabs>
        <w:tab w:val="clear" w:pos="9072"/>
        <w:tab w:val="left" w:pos="709"/>
        <w:tab w:val="right" w:pos="9600"/>
      </w:tabs>
      <w:rPr>
        <w:sz w:val="16"/>
        <w:szCs w:val="16"/>
      </w:rPr>
    </w:pPr>
  </w:p>
  <w:p w14:paraId="7C65D674" w14:textId="77777777" w:rsidR="0008642E" w:rsidRDefault="0008642E">
    <w:pPr>
      <w:framePr w:w="1893" w:h="1266" w:hSpace="180" w:wrap="auto" w:vAnchor="page" w:hAnchor="page" w:x="9110" w:y="631"/>
      <w:pBdr>
        <w:top w:val="single" w:sz="6" w:space="1" w:color="auto"/>
        <w:left w:val="single" w:sz="6" w:space="1" w:color="auto"/>
        <w:bottom w:val="single" w:sz="6" w:space="1" w:color="auto"/>
        <w:right w:val="single" w:sz="6" w:space="1" w:color="auto"/>
      </w:pBdr>
      <w:shd w:val="clear" w:color="auto" w:fill="D9D9D9"/>
      <w:jc w:val="center"/>
      <w:rPr>
        <w:sz w:val="96"/>
        <w:szCs w:val="96"/>
      </w:rPr>
    </w:pPr>
    <w:r>
      <w:rPr>
        <w:sz w:val="96"/>
        <w:szCs w:val="96"/>
      </w:rPr>
      <w:t>IX</w:t>
    </w:r>
  </w:p>
  <w:p w14:paraId="4C0DABF7" w14:textId="1D04BCF4" w:rsidR="0008642E" w:rsidRDefault="00CD1719">
    <w:pPr>
      <w:pStyle w:val="Header"/>
      <w:tabs>
        <w:tab w:val="clear" w:pos="9072"/>
        <w:tab w:val="left" w:pos="709"/>
        <w:tab w:val="right" w:pos="9600"/>
      </w:tabs>
      <w:rPr>
        <w:sz w:val="16"/>
        <w:szCs w:val="16"/>
      </w:rPr>
    </w:pPr>
    <w:r>
      <w:rPr>
        <w:noProof/>
        <w:lang w:val="en-US" w:eastAsia="en-US"/>
      </w:rPr>
      <w:drawing>
        <wp:anchor distT="0" distB="0" distL="114300" distR="114300" simplePos="0" relativeHeight="251657728" behindDoc="1" locked="0" layoutInCell="1" allowOverlap="1" wp14:anchorId="143C340A" wp14:editId="6C05290D">
          <wp:simplePos x="0" y="0"/>
          <wp:positionH relativeFrom="column">
            <wp:posOffset>175260</wp:posOffset>
          </wp:positionH>
          <wp:positionV relativeFrom="paragraph">
            <wp:posOffset>41910</wp:posOffset>
          </wp:positionV>
          <wp:extent cx="1225550" cy="1219200"/>
          <wp:effectExtent l="0" t="0" r="0" b="0"/>
          <wp:wrapTight wrapText="bothSides">
            <wp:wrapPolygon edited="0">
              <wp:start x="0" y="0"/>
              <wp:lineTo x="0" y="21263"/>
              <wp:lineTo x="21152" y="21263"/>
              <wp:lineTo x="21152" y="0"/>
              <wp:lineTo x="0" y="0"/>
            </wp:wrapPolygon>
          </wp:wrapTight>
          <wp:docPr id="3" name="Imagine 1" descr="http://www.eminescusm.ro/onf2013/img/ON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http://www.eminescusm.ro/onf2013/img/ONF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555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8F2E94" w14:textId="6C170129" w:rsidR="0008642E" w:rsidRPr="00434702" w:rsidRDefault="0008642E" w:rsidP="00FF51FD">
    <w:pPr>
      <w:pStyle w:val="Header"/>
      <w:tabs>
        <w:tab w:val="clear" w:pos="9072"/>
        <w:tab w:val="left" w:pos="709"/>
        <w:tab w:val="right" w:pos="9600"/>
      </w:tabs>
      <w:jc w:val="right"/>
      <w:rPr>
        <w:rFonts w:ascii="Calibri" w:hAnsi="Calibri" w:cs="Calibri"/>
        <w:sz w:val="16"/>
        <w:szCs w:val="16"/>
      </w:rPr>
    </w:pPr>
    <w:r>
      <w:rPr>
        <w:sz w:val="16"/>
        <w:szCs w:val="16"/>
      </w:rPr>
      <w:tab/>
    </w:r>
    <w:r w:rsidR="00FF51FD">
      <w:rPr>
        <w:sz w:val="16"/>
        <w:szCs w:val="16"/>
      </w:rPr>
      <w:tab/>
    </w:r>
    <w:r w:rsidR="00FF51FD">
      <w:rPr>
        <w:sz w:val="16"/>
        <w:szCs w:val="16"/>
      </w:rPr>
      <w:tab/>
    </w:r>
    <w:r w:rsidR="00FF51FD">
      <w:rPr>
        <w:sz w:val="16"/>
        <w:szCs w:val="16"/>
      </w:rPr>
      <w:tab/>
    </w:r>
    <w:r w:rsidRPr="00434702">
      <w:rPr>
        <w:rFonts w:ascii="Calibri" w:hAnsi="Calibri" w:cs="Calibri"/>
        <w:sz w:val="22"/>
        <w:szCs w:val="22"/>
      </w:rPr>
      <w:t xml:space="preserve">Pagina </w:t>
    </w:r>
    <w:r w:rsidRPr="00434702">
      <w:rPr>
        <w:rStyle w:val="PageNumber"/>
        <w:rFonts w:ascii="Calibri" w:hAnsi="Calibri" w:cs="Calibri"/>
        <w:sz w:val="22"/>
        <w:szCs w:val="22"/>
      </w:rPr>
      <w:fldChar w:fldCharType="begin"/>
    </w:r>
    <w:r w:rsidRPr="00434702">
      <w:rPr>
        <w:rStyle w:val="PageNumber"/>
        <w:rFonts w:ascii="Calibri" w:hAnsi="Calibri" w:cs="Calibri"/>
        <w:sz w:val="22"/>
        <w:szCs w:val="22"/>
      </w:rPr>
      <w:instrText xml:space="preserve"> PAGE </w:instrText>
    </w:r>
    <w:r w:rsidRPr="00434702">
      <w:rPr>
        <w:rStyle w:val="PageNumber"/>
        <w:rFonts w:ascii="Calibri" w:hAnsi="Calibri" w:cs="Calibri"/>
        <w:sz w:val="22"/>
        <w:szCs w:val="22"/>
      </w:rPr>
      <w:fldChar w:fldCharType="separate"/>
    </w:r>
    <w:r w:rsidR="008F1C8A">
      <w:rPr>
        <w:rStyle w:val="PageNumber"/>
        <w:rFonts w:ascii="Calibri" w:hAnsi="Calibri" w:cs="Calibri"/>
        <w:noProof/>
        <w:sz w:val="22"/>
        <w:szCs w:val="22"/>
      </w:rPr>
      <w:t>2</w:t>
    </w:r>
    <w:r w:rsidRPr="00434702">
      <w:rPr>
        <w:rStyle w:val="PageNumber"/>
        <w:rFonts w:ascii="Calibri" w:hAnsi="Calibri" w:cs="Calibri"/>
        <w:sz w:val="22"/>
        <w:szCs w:val="22"/>
      </w:rPr>
      <w:fldChar w:fldCharType="end"/>
    </w:r>
    <w:r w:rsidRPr="00434702">
      <w:rPr>
        <w:rStyle w:val="PageNumber"/>
        <w:rFonts w:ascii="Calibri" w:hAnsi="Calibri" w:cs="Calibri"/>
        <w:sz w:val="22"/>
        <w:szCs w:val="22"/>
      </w:rPr>
      <w:t xml:space="preserve"> din </w:t>
    </w:r>
    <w:r w:rsidRPr="00434702">
      <w:rPr>
        <w:rStyle w:val="PageNumber"/>
        <w:rFonts w:ascii="Calibri" w:hAnsi="Calibri" w:cs="Calibri"/>
        <w:sz w:val="22"/>
        <w:szCs w:val="22"/>
      </w:rPr>
      <w:fldChar w:fldCharType="begin"/>
    </w:r>
    <w:r w:rsidRPr="00434702">
      <w:rPr>
        <w:rStyle w:val="PageNumber"/>
        <w:rFonts w:ascii="Calibri" w:hAnsi="Calibri" w:cs="Calibri"/>
        <w:sz w:val="22"/>
        <w:szCs w:val="22"/>
      </w:rPr>
      <w:instrText xml:space="preserve"> NUMPAGES </w:instrText>
    </w:r>
    <w:r w:rsidRPr="00434702">
      <w:rPr>
        <w:rStyle w:val="PageNumber"/>
        <w:rFonts w:ascii="Calibri" w:hAnsi="Calibri" w:cs="Calibri"/>
        <w:sz w:val="22"/>
        <w:szCs w:val="22"/>
      </w:rPr>
      <w:fldChar w:fldCharType="separate"/>
    </w:r>
    <w:r w:rsidR="008F1C8A">
      <w:rPr>
        <w:rStyle w:val="PageNumber"/>
        <w:rFonts w:ascii="Calibri" w:hAnsi="Calibri" w:cs="Calibri"/>
        <w:noProof/>
        <w:sz w:val="22"/>
        <w:szCs w:val="22"/>
      </w:rPr>
      <w:t>2</w:t>
    </w:r>
    <w:r w:rsidRPr="00434702">
      <w:rPr>
        <w:rStyle w:val="PageNumber"/>
        <w:rFonts w:ascii="Calibri" w:hAnsi="Calibri" w:cs="Calibri"/>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F39E6"/>
    <w:multiLevelType w:val="multilevel"/>
    <w:tmpl w:val="7FC8B854"/>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
    <w:nsid w:val="08D343B3"/>
    <w:multiLevelType w:val="multilevel"/>
    <w:tmpl w:val="9698EAE8"/>
    <w:lvl w:ilvl="0">
      <w:start w:val="1"/>
      <w:numFmt w:val="decimal"/>
      <w:lvlText w:val="%1."/>
      <w:lvlJc w:val="left"/>
      <w:pPr>
        <w:tabs>
          <w:tab w:val="num" w:pos="360"/>
        </w:tabs>
        <w:ind w:left="360" w:hanging="360"/>
      </w:pPr>
      <w:rPr>
        <w:rFonts w:cs="Times New Roman" w:hint="default"/>
        <w:b/>
        <w:i w:val="0"/>
      </w:rPr>
    </w:lvl>
    <w:lvl w:ilvl="1">
      <w:start w:val="1"/>
      <w:numFmt w:val="lowerLetter"/>
      <w:lvlText w:val="%2)"/>
      <w:lvlJc w:val="left"/>
      <w:pPr>
        <w:tabs>
          <w:tab w:val="num" w:pos="720"/>
        </w:tabs>
        <w:ind w:left="720" w:hanging="360"/>
      </w:pPr>
      <w:rPr>
        <w:rFonts w:cs="Times New Roman" w:hint="default"/>
        <w:b/>
        <w:i w:val="0"/>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
    <w:nsid w:val="0E045A5C"/>
    <w:multiLevelType w:val="multilevel"/>
    <w:tmpl w:val="9698EAE8"/>
    <w:lvl w:ilvl="0">
      <w:start w:val="1"/>
      <w:numFmt w:val="decimal"/>
      <w:lvlText w:val="%1."/>
      <w:lvlJc w:val="left"/>
      <w:pPr>
        <w:tabs>
          <w:tab w:val="num" w:pos="360"/>
        </w:tabs>
        <w:ind w:left="360" w:hanging="360"/>
      </w:pPr>
      <w:rPr>
        <w:rFonts w:cs="Times New Roman" w:hint="default"/>
        <w:b/>
        <w:i w:val="0"/>
      </w:rPr>
    </w:lvl>
    <w:lvl w:ilvl="1">
      <w:start w:val="1"/>
      <w:numFmt w:val="lowerLetter"/>
      <w:lvlText w:val="%2)"/>
      <w:lvlJc w:val="left"/>
      <w:pPr>
        <w:tabs>
          <w:tab w:val="num" w:pos="720"/>
        </w:tabs>
        <w:ind w:left="720" w:hanging="360"/>
      </w:pPr>
      <w:rPr>
        <w:rFonts w:cs="Times New Roman" w:hint="default"/>
        <w:b/>
        <w:i w:val="0"/>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
    <w:nsid w:val="16E32AC2"/>
    <w:multiLevelType w:val="hybridMultilevel"/>
    <w:tmpl w:val="22E2881E"/>
    <w:lvl w:ilvl="0" w:tplc="D97618C2">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4">
    <w:nsid w:val="17147CF9"/>
    <w:multiLevelType w:val="hybridMultilevel"/>
    <w:tmpl w:val="7B02592A"/>
    <w:lvl w:ilvl="0" w:tplc="97F648FA">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5">
    <w:nsid w:val="1AF8506F"/>
    <w:multiLevelType w:val="hybridMultilevel"/>
    <w:tmpl w:val="E80E2956"/>
    <w:lvl w:ilvl="0" w:tplc="0418000F">
      <w:start w:val="1"/>
      <w:numFmt w:val="decimal"/>
      <w:lvlText w:val="%1."/>
      <w:lvlJc w:val="left"/>
      <w:pPr>
        <w:ind w:left="720" w:hanging="360"/>
      </w:pPr>
      <w:rPr>
        <w:rFonts w:cs="Times New Roman"/>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6">
    <w:nsid w:val="1D5F0AFB"/>
    <w:multiLevelType w:val="hybridMultilevel"/>
    <w:tmpl w:val="8984284C"/>
    <w:lvl w:ilvl="0" w:tplc="0AE2EC66">
      <w:start w:val="1"/>
      <w:numFmt w:val="lowerLetter"/>
      <w:suff w:val="space"/>
      <w:lvlText w:val="%1)"/>
      <w:lvlJc w:val="left"/>
      <w:pPr>
        <w:ind w:left="0" w:firstLine="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1BC5A63"/>
    <w:multiLevelType w:val="hybridMultilevel"/>
    <w:tmpl w:val="B36CC0DC"/>
    <w:lvl w:ilvl="0" w:tplc="4B28BE62">
      <w:start w:val="1"/>
      <w:numFmt w:val="lowerLetter"/>
      <w:suff w:val="space"/>
      <w:lvlText w:val="%1)"/>
      <w:lvlJc w:val="left"/>
      <w:pPr>
        <w:ind w:left="0" w:firstLine="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64C7C3D"/>
    <w:multiLevelType w:val="hybridMultilevel"/>
    <w:tmpl w:val="1BBC43E2"/>
    <w:lvl w:ilvl="0" w:tplc="69C66182">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9">
    <w:nsid w:val="300F5D2A"/>
    <w:multiLevelType w:val="multilevel"/>
    <w:tmpl w:val="D11C9F4C"/>
    <w:lvl w:ilvl="0">
      <w:start w:val="1"/>
      <w:numFmt w:val="decimal"/>
      <w:lvlText w:val="%1."/>
      <w:lvlJc w:val="left"/>
      <w:pPr>
        <w:tabs>
          <w:tab w:val="num" w:pos="720"/>
        </w:tabs>
        <w:ind w:left="72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
    <w:nsid w:val="3039300F"/>
    <w:multiLevelType w:val="hybridMultilevel"/>
    <w:tmpl w:val="97DEC25C"/>
    <w:lvl w:ilvl="0" w:tplc="C3422DDA">
      <w:start w:val="1"/>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nsid w:val="327C095E"/>
    <w:multiLevelType w:val="hybridMultilevel"/>
    <w:tmpl w:val="99108BA8"/>
    <w:lvl w:ilvl="0" w:tplc="23A606CE">
      <w:start w:val="1"/>
      <w:numFmt w:val="decimal"/>
      <w:lvlText w:val="%1."/>
      <w:lvlJc w:val="left"/>
      <w:pPr>
        <w:tabs>
          <w:tab w:val="num" w:pos="720"/>
        </w:tabs>
        <w:ind w:left="720" w:hanging="360"/>
      </w:pPr>
      <w:rPr>
        <w:rFonts w:cs="Times New Roman"/>
        <w:b/>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nsid w:val="406A5E54"/>
    <w:multiLevelType w:val="multilevel"/>
    <w:tmpl w:val="9698EAE8"/>
    <w:lvl w:ilvl="0">
      <w:start w:val="1"/>
      <w:numFmt w:val="decimal"/>
      <w:lvlText w:val="%1."/>
      <w:lvlJc w:val="left"/>
      <w:pPr>
        <w:tabs>
          <w:tab w:val="num" w:pos="360"/>
        </w:tabs>
        <w:ind w:left="360" w:hanging="360"/>
      </w:pPr>
      <w:rPr>
        <w:rFonts w:cs="Times New Roman" w:hint="default"/>
        <w:b/>
        <w:i w:val="0"/>
      </w:rPr>
    </w:lvl>
    <w:lvl w:ilvl="1">
      <w:start w:val="1"/>
      <w:numFmt w:val="lowerLetter"/>
      <w:lvlText w:val="%2)"/>
      <w:lvlJc w:val="left"/>
      <w:pPr>
        <w:tabs>
          <w:tab w:val="num" w:pos="720"/>
        </w:tabs>
        <w:ind w:left="720" w:hanging="360"/>
      </w:pPr>
      <w:rPr>
        <w:rFonts w:cs="Times New Roman" w:hint="default"/>
        <w:b/>
        <w:i w:val="0"/>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3">
    <w:nsid w:val="41FC2F80"/>
    <w:multiLevelType w:val="multilevel"/>
    <w:tmpl w:val="8116C73C"/>
    <w:lvl w:ilvl="0">
      <w:start w:val="1"/>
      <w:numFmt w:val="decimal"/>
      <w:pStyle w:val="MTDisplayEquation"/>
      <w:lvlText w:val="%1."/>
      <w:lvlJc w:val="left"/>
      <w:pPr>
        <w:tabs>
          <w:tab w:val="num" w:pos="360"/>
        </w:tabs>
        <w:ind w:left="360" w:hanging="360"/>
      </w:pPr>
      <w:rPr>
        <w:rFonts w:cs="Times New Roman" w:hint="default"/>
        <w:b/>
        <w:i w:val="0"/>
      </w:rPr>
    </w:lvl>
    <w:lvl w:ilvl="1">
      <w:start w:val="1"/>
      <w:numFmt w:val="lowerLetter"/>
      <w:lvlText w:val="%2)"/>
      <w:lvlJc w:val="left"/>
      <w:pPr>
        <w:tabs>
          <w:tab w:val="num" w:pos="720"/>
        </w:tabs>
        <w:ind w:left="720" w:hanging="360"/>
      </w:pPr>
      <w:rPr>
        <w:rFonts w:cs="Times New Roman" w:hint="default"/>
        <w:b/>
        <w:i w:val="0"/>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4">
    <w:nsid w:val="509B22A7"/>
    <w:multiLevelType w:val="hybridMultilevel"/>
    <w:tmpl w:val="1556F1C8"/>
    <w:lvl w:ilvl="0" w:tplc="84FC501C">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15">
    <w:nsid w:val="50FA490C"/>
    <w:multiLevelType w:val="hybridMultilevel"/>
    <w:tmpl w:val="ED86D946"/>
    <w:lvl w:ilvl="0" w:tplc="F684C718">
      <w:start w:val="1"/>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nsid w:val="5B3134E2"/>
    <w:multiLevelType w:val="hybridMultilevel"/>
    <w:tmpl w:val="1FB00392"/>
    <w:lvl w:ilvl="0" w:tplc="E2A694EC">
      <w:start w:val="1"/>
      <w:numFmt w:val="decimal"/>
      <w:pStyle w:val="CommentText"/>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17">
    <w:nsid w:val="5B370D78"/>
    <w:multiLevelType w:val="multilevel"/>
    <w:tmpl w:val="5C8CFBFA"/>
    <w:lvl w:ilvl="0">
      <w:start w:val="1"/>
      <w:numFmt w:val="decimal"/>
      <w:lvlText w:val="%1."/>
      <w:lvlJc w:val="left"/>
      <w:pPr>
        <w:tabs>
          <w:tab w:val="num" w:pos="397"/>
        </w:tabs>
        <w:ind w:left="397" w:hanging="397"/>
      </w:pPr>
      <w:rPr>
        <w:rFonts w:cs="Times New Roman" w:hint="default"/>
        <w:b/>
        <w:i w:val="0"/>
      </w:rPr>
    </w:lvl>
    <w:lvl w:ilvl="1">
      <w:start w:val="1"/>
      <w:numFmt w:val="lowerLetter"/>
      <w:lvlText w:val="%2)"/>
      <w:lvlJc w:val="left"/>
      <w:pPr>
        <w:tabs>
          <w:tab w:val="num" w:pos="794"/>
        </w:tabs>
        <w:ind w:left="794" w:hanging="397"/>
      </w:pPr>
      <w:rPr>
        <w:rFonts w:cs="Times New Roman" w:hint="default"/>
        <w:b/>
        <w:i w:val="0"/>
      </w:rPr>
    </w:lvl>
    <w:lvl w:ilvl="2">
      <w:start w:val="1"/>
      <w:numFmt w:val="bullet"/>
      <w:lvlText w:val=""/>
      <w:lvlJc w:val="left"/>
      <w:pPr>
        <w:tabs>
          <w:tab w:val="num" w:pos="1080"/>
        </w:tabs>
        <w:ind w:left="1080" w:hanging="360"/>
      </w:pPr>
      <w:rPr>
        <w:rFonts w:ascii="Symbol" w:hAnsi="Symbol" w:hint="default"/>
        <w:color w:val="auto"/>
      </w:rPr>
    </w:lvl>
    <w:lvl w:ilvl="3">
      <w:start w:val="1"/>
      <w:numFmt w:val="bullet"/>
      <w:lvlText w:val=""/>
      <w:lvlJc w:val="left"/>
      <w:pPr>
        <w:tabs>
          <w:tab w:val="num" w:pos="1440"/>
        </w:tabs>
        <w:ind w:left="1440" w:hanging="360"/>
      </w:pPr>
      <w:rPr>
        <w:rFonts w:ascii="Symbol" w:hAnsi="Symbol" w:hint="default"/>
        <w:color w:val="auto"/>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8">
    <w:nsid w:val="6D5531AE"/>
    <w:multiLevelType w:val="hybridMultilevel"/>
    <w:tmpl w:val="CB6A1BBE"/>
    <w:lvl w:ilvl="0" w:tplc="0AE2EC66">
      <w:start w:val="1"/>
      <w:numFmt w:val="lowerLetter"/>
      <w:suff w:val="space"/>
      <w:lvlText w:val="%1)"/>
      <w:lvlJc w:val="left"/>
      <w:pPr>
        <w:ind w:left="0" w:firstLine="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E556FD0"/>
    <w:multiLevelType w:val="hybridMultilevel"/>
    <w:tmpl w:val="B9F2EC52"/>
    <w:lvl w:ilvl="0" w:tplc="CE04EDF2">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20">
    <w:nsid w:val="6E8411C0"/>
    <w:multiLevelType w:val="hybridMultilevel"/>
    <w:tmpl w:val="327E60DA"/>
    <w:lvl w:ilvl="0" w:tplc="9288068E">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21">
    <w:nsid w:val="7458261E"/>
    <w:multiLevelType w:val="multilevel"/>
    <w:tmpl w:val="17B02BF6"/>
    <w:lvl w:ilvl="0">
      <w:start w:val="1"/>
      <w:numFmt w:val="decimal"/>
      <w:lvlText w:val="%1."/>
      <w:lvlJc w:val="left"/>
      <w:pPr>
        <w:tabs>
          <w:tab w:val="num" w:pos="360"/>
        </w:tabs>
        <w:ind w:left="360" w:hanging="360"/>
      </w:pPr>
      <w:rPr>
        <w:rFonts w:cs="Times New Roman" w:hint="default"/>
        <w:b/>
        <w:i w:val="0"/>
      </w:rPr>
    </w:lvl>
    <w:lvl w:ilvl="1">
      <w:start w:val="1"/>
      <w:numFmt w:val="lowerLetter"/>
      <w:lvlText w:val="%2)"/>
      <w:lvlJc w:val="left"/>
      <w:pPr>
        <w:tabs>
          <w:tab w:val="num" w:pos="720"/>
        </w:tabs>
        <w:ind w:left="720" w:hanging="360"/>
      </w:pPr>
      <w:rPr>
        <w:rFonts w:cs="Times New Roman" w:hint="default"/>
        <w:b/>
        <w:i w:val="0"/>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2">
    <w:nsid w:val="790A44E8"/>
    <w:multiLevelType w:val="multilevel"/>
    <w:tmpl w:val="46F4854C"/>
    <w:lvl w:ilvl="0">
      <w:start w:val="1"/>
      <w:numFmt w:val="decimal"/>
      <w:lvlText w:val="%1."/>
      <w:lvlJc w:val="left"/>
      <w:pPr>
        <w:tabs>
          <w:tab w:val="num" w:pos="720"/>
        </w:tabs>
        <w:ind w:left="72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nsid w:val="7A1839C1"/>
    <w:multiLevelType w:val="multilevel"/>
    <w:tmpl w:val="7FC8B854"/>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14"/>
  </w:num>
  <w:num w:numId="2">
    <w:abstractNumId w:val="3"/>
  </w:num>
  <w:num w:numId="3">
    <w:abstractNumId w:val="19"/>
  </w:num>
  <w:num w:numId="4">
    <w:abstractNumId w:val="4"/>
  </w:num>
  <w:num w:numId="5">
    <w:abstractNumId w:val="20"/>
  </w:num>
  <w:num w:numId="6">
    <w:abstractNumId w:val="8"/>
  </w:num>
  <w:num w:numId="7">
    <w:abstractNumId w:val="16"/>
  </w:num>
  <w:num w:numId="8">
    <w:abstractNumId w:val="13"/>
  </w:num>
  <w:num w:numId="9">
    <w:abstractNumId w:val="1"/>
  </w:num>
  <w:num w:numId="10">
    <w:abstractNumId w:val="12"/>
  </w:num>
  <w:num w:numId="11">
    <w:abstractNumId w:val="2"/>
  </w:num>
  <w:num w:numId="12">
    <w:abstractNumId w:val="21"/>
  </w:num>
  <w:num w:numId="13">
    <w:abstractNumId w:val="17"/>
  </w:num>
  <w:num w:numId="14">
    <w:abstractNumId w:val="11"/>
  </w:num>
  <w:num w:numId="15">
    <w:abstractNumId w:val="9"/>
  </w:num>
  <w:num w:numId="16">
    <w:abstractNumId w:val="22"/>
  </w:num>
  <w:num w:numId="17">
    <w:abstractNumId w:val="5"/>
  </w:num>
  <w:num w:numId="18">
    <w:abstractNumId w:val="23"/>
  </w:num>
  <w:num w:numId="19">
    <w:abstractNumId w:val="15"/>
  </w:num>
  <w:num w:numId="20">
    <w:abstractNumId w:val="10"/>
  </w:num>
  <w:num w:numId="21">
    <w:abstractNumId w:val="7"/>
  </w:num>
  <w:num w:numId="22">
    <w:abstractNumId w:val="18"/>
  </w:num>
  <w:num w:numId="23">
    <w:abstractNumId w:val="6"/>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9"/>
  <w:removePersonalInformation/>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isplayHorizontalDrawingGridEvery w:val="2"/>
  <w:displayVerticalDrawingGridEvery w:val="2"/>
  <w:noPunctuationKerning/>
  <w:characterSpacingControl w:val="doNotCompress"/>
  <w:doNotValidateAgainstSchema/>
  <w:doNotDemarcateInvalidXml/>
  <w:hdrShapeDefaults>
    <o:shapedefaults v:ext="edit" spidmax="11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003F"/>
    <w:rsid w:val="000105EC"/>
    <w:rsid w:val="00017679"/>
    <w:rsid w:val="000200DC"/>
    <w:rsid w:val="000227AB"/>
    <w:rsid w:val="00034F79"/>
    <w:rsid w:val="00047279"/>
    <w:rsid w:val="00050F3F"/>
    <w:rsid w:val="00065035"/>
    <w:rsid w:val="0008642E"/>
    <w:rsid w:val="000905AE"/>
    <w:rsid w:val="000932AD"/>
    <w:rsid w:val="00096540"/>
    <w:rsid w:val="000B17EE"/>
    <w:rsid w:val="00106C92"/>
    <w:rsid w:val="001112EF"/>
    <w:rsid w:val="00121D26"/>
    <w:rsid w:val="0016325A"/>
    <w:rsid w:val="00163D43"/>
    <w:rsid w:val="0016762C"/>
    <w:rsid w:val="00186A3D"/>
    <w:rsid w:val="0019229E"/>
    <w:rsid w:val="001A5C33"/>
    <w:rsid w:val="0021532C"/>
    <w:rsid w:val="002160EA"/>
    <w:rsid w:val="00220488"/>
    <w:rsid w:val="00221A4C"/>
    <w:rsid w:val="00237A81"/>
    <w:rsid w:val="00251CE1"/>
    <w:rsid w:val="00257595"/>
    <w:rsid w:val="0027531B"/>
    <w:rsid w:val="002828C7"/>
    <w:rsid w:val="00290A04"/>
    <w:rsid w:val="002979BB"/>
    <w:rsid w:val="002A5930"/>
    <w:rsid w:val="002B20EB"/>
    <w:rsid w:val="002B6BFE"/>
    <w:rsid w:val="002B7FF3"/>
    <w:rsid w:val="002C4695"/>
    <w:rsid w:val="002D739A"/>
    <w:rsid w:val="002E56B2"/>
    <w:rsid w:val="002F3677"/>
    <w:rsid w:val="00315AAA"/>
    <w:rsid w:val="0032164F"/>
    <w:rsid w:val="003253BF"/>
    <w:rsid w:val="00356E4B"/>
    <w:rsid w:val="00377B3C"/>
    <w:rsid w:val="00393979"/>
    <w:rsid w:val="003D177E"/>
    <w:rsid w:val="004334A8"/>
    <w:rsid w:val="00434702"/>
    <w:rsid w:val="00440641"/>
    <w:rsid w:val="00441F21"/>
    <w:rsid w:val="00443FFF"/>
    <w:rsid w:val="00454610"/>
    <w:rsid w:val="00454DF0"/>
    <w:rsid w:val="00482D55"/>
    <w:rsid w:val="004B0911"/>
    <w:rsid w:val="004B69A3"/>
    <w:rsid w:val="004E6DD0"/>
    <w:rsid w:val="00501AF6"/>
    <w:rsid w:val="00502BE1"/>
    <w:rsid w:val="00511FA6"/>
    <w:rsid w:val="0056202E"/>
    <w:rsid w:val="00575D5E"/>
    <w:rsid w:val="005824B8"/>
    <w:rsid w:val="005A03F7"/>
    <w:rsid w:val="005A4072"/>
    <w:rsid w:val="005D5CCD"/>
    <w:rsid w:val="005E506E"/>
    <w:rsid w:val="00602CA1"/>
    <w:rsid w:val="00612377"/>
    <w:rsid w:val="0061344E"/>
    <w:rsid w:val="006277AF"/>
    <w:rsid w:val="0067449B"/>
    <w:rsid w:val="006A1A1D"/>
    <w:rsid w:val="006A4174"/>
    <w:rsid w:val="006A6ADA"/>
    <w:rsid w:val="006C6361"/>
    <w:rsid w:val="006D3B44"/>
    <w:rsid w:val="006F32B3"/>
    <w:rsid w:val="006F46CE"/>
    <w:rsid w:val="00707F86"/>
    <w:rsid w:val="00711CFD"/>
    <w:rsid w:val="00714337"/>
    <w:rsid w:val="00714457"/>
    <w:rsid w:val="00720D38"/>
    <w:rsid w:val="00745BAA"/>
    <w:rsid w:val="00750DAF"/>
    <w:rsid w:val="00760670"/>
    <w:rsid w:val="00774429"/>
    <w:rsid w:val="00777542"/>
    <w:rsid w:val="00794CE8"/>
    <w:rsid w:val="007A5CA2"/>
    <w:rsid w:val="007A650D"/>
    <w:rsid w:val="007A6B2E"/>
    <w:rsid w:val="007B1A72"/>
    <w:rsid w:val="00823058"/>
    <w:rsid w:val="00826604"/>
    <w:rsid w:val="00830D37"/>
    <w:rsid w:val="00841715"/>
    <w:rsid w:val="008656F2"/>
    <w:rsid w:val="008A4307"/>
    <w:rsid w:val="008B213F"/>
    <w:rsid w:val="008B40AE"/>
    <w:rsid w:val="008C0641"/>
    <w:rsid w:val="008E74F9"/>
    <w:rsid w:val="008F1C8A"/>
    <w:rsid w:val="00901D01"/>
    <w:rsid w:val="00912BD9"/>
    <w:rsid w:val="00920065"/>
    <w:rsid w:val="00927712"/>
    <w:rsid w:val="009352E1"/>
    <w:rsid w:val="00937FF5"/>
    <w:rsid w:val="00957462"/>
    <w:rsid w:val="00990634"/>
    <w:rsid w:val="009A03B3"/>
    <w:rsid w:val="009B6A44"/>
    <w:rsid w:val="009C006B"/>
    <w:rsid w:val="009C4F40"/>
    <w:rsid w:val="009C60BB"/>
    <w:rsid w:val="009D7D88"/>
    <w:rsid w:val="00A17308"/>
    <w:rsid w:val="00A33BF9"/>
    <w:rsid w:val="00A3687B"/>
    <w:rsid w:val="00A41818"/>
    <w:rsid w:val="00A44687"/>
    <w:rsid w:val="00A5003F"/>
    <w:rsid w:val="00A506C4"/>
    <w:rsid w:val="00A873AF"/>
    <w:rsid w:val="00A92366"/>
    <w:rsid w:val="00A965D6"/>
    <w:rsid w:val="00AC298C"/>
    <w:rsid w:val="00AE430B"/>
    <w:rsid w:val="00AE7481"/>
    <w:rsid w:val="00AF180E"/>
    <w:rsid w:val="00B005F1"/>
    <w:rsid w:val="00B00FBF"/>
    <w:rsid w:val="00B02ADB"/>
    <w:rsid w:val="00B039CB"/>
    <w:rsid w:val="00B05655"/>
    <w:rsid w:val="00B16104"/>
    <w:rsid w:val="00B178F3"/>
    <w:rsid w:val="00B673ED"/>
    <w:rsid w:val="00B77913"/>
    <w:rsid w:val="00B84A77"/>
    <w:rsid w:val="00B947E2"/>
    <w:rsid w:val="00BA0F3E"/>
    <w:rsid w:val="00BB3148"/>
    <w:rsid w:val="00BB6273"/>
    <w:rsid w:val="00BD2BB6"/>
    <w:rsid w:val="00BE345B"/>
    <w:rsid w:val="00C11DA2"/>
    <w:rsid w:val="00C70D93"/>
    <w:rsid w:val="00C765CF"/>
    <w:rsid w:val="00CA4E04"/>
    <w:rsid w:val="00CB23F5"/>
    <w:rsid w:val="00CB4DAA"/>
    <w:rsid w:val="00CD1719"/>
    <w:rsid w:val="00D13E1D"/>
    <w:rsid w:val="00D14CA8"/>
    <w:rsid w:val="00D218C8"/>
    <w:rsid w:val="00D26EAD"/>
    <w:rsid w:val="00D60308"/>
    <w:rsid w:val="00D66E43"/>
    <w:rsid w:val="00D771DF"/>
    <w:rsid w:val="00D93186"/>
    <w:rsid w:val="00D94230"/>
    <w:rsid w:val="00DA2C96"/>
    <w:rsid w:val="00DA689D"/>
    <w:rsid w:val="00DA6FED"/>
    <w:rsid w:val="00DD6D82"/>
    <w:rsid w:val="00DE1A71"/>
    <w:rsid w:val="00DE6612"/>
    <w:rsid w:val="00E000F6"/>
    <w:rsid w:val="00E0066C"/>
    <w:rsid w:val="00E028C1"/>
    <w:rsid w:val="00E1180D"/>
    <w:rsid w:val="00E27584"/>
    <w:rsid w:val="00E45E6E"/>
    <w:rsid w:val="00E9635E"/>
    <w:rsid w:val="00E972E2"/>
    <w:rsid w:val="00ED3839"/>
    <w:rsid w:val="00F07614"/>
    <w:rsid w:val="00F1327B"/>
    <w:rsid w:val="00F17733"/>
    <w:rsid w:val="00F26710"/>
    <w:rsid w:val="00F611E8"/>
    <w:rsid w:val="00FB36D5"/>
    <w:rsid w:val="00FC0372"/>
    <w:rsid w:val="00FE7B53"/>
    <w:rsid w:val="00FF51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o:shapelayout v:ext="edit">
      <o:idmap v:ext="edit" data="1"/>
    </o:shapelayout>
  </w:shapeDefaults>
  <w:doNotEmbedSmartTags/>
  <w:decimalSymbol w:val="."/>
  <w:listSeparator w:val=","/>
  <w14:docId w14:val="3028F42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qFormat="1"/>
    <w:lsdException w:name="Title" w:locked="1" w:qFormat="1"/>
    <w:lsdException w:name="Default Paragraph Font" w:locked="1"/>
    <w:lsdException w:name="Subtitle" w:locked="1" w:qFormat="1"/>
    <w:lsdException w:name="Strong" w:locked="1" w:qFormat="1"/>
    <w:lsdException w:name="Emphasis" w:locked="1"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12EF"/>
    <w:pPr>
      <w:jc w:val="both"/>
    </w:pPr>
    <w:rPr>
      <w:sz w:val="24"/>
      <w:szCs w:val="24"/>
      <w:lang w:val="ro-RO" w:eastAsia="ro-RO"/>
    </w:rPr>
  </w:style>
  <w:style w:type="paragraph" w:styleId="Heading1">
    <w:name w:val="heading 1"/>
    <w:basedOn w:val="Normal"/>
    <w:next w:val="Normal"/>
    <w:qFormat/>
    <w:rsid w:val="001112EF"/>
    <w:pPr>
      <w:keepNext/>
      <w:outlineLvl w:val="0"/>
    </w:pPr>
    <w:rPr>
      <w:i/>
      <w:i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semiHidden/>
    <w:rsid w:val="001112EF"/>
    <w:pPr>
      <w:numPr>
        <w:numId w:val="7"/>
      </w:numPr>
      <w:jc w:val="left"/>
    </w:pPr>
    <w:rPr>
      <w:sz w:val="20"/>
      <w:szCs w:val="20"/>
      <w:lang w:eastAsia="en-US"/>
    </w:rPr>
  </w:style>
  <w:style w:type="paragraph" w:customStyle="1" w:styleId="StyleJustified">
    <w:name w:val="Style Justified"/>
    <w:basedOn w:val="Normal"/>
    <w:rsid w:val="001112EF"/>
    <w:rPr>
      <w:szCs w:val="20"/>
      <w:lang w:eastAsia="en-US"/>
    </w:rPr>
  </w:style>
  <w:style w:type="paragraph" w:customStyle="1" w:styleId="varianta">
    <w:name w:val="varianta"/>
    <w:basedOn w:val="Normal"/>
    <w:rsid w:val="001112EF"/>
    <w:pPr>
      <w:tabs>
        <w:tab w:val="left" w:pos="1134"/>
      </w:tabs>
      <w:ind w:left="1440" w:hanging="1440"/>
    </w:pPr>
    <w:rPr>
      <w:lang w:eastAsia="en-US"/>
    </w:rPr>
  </w:style>
  <w:style w:type="paragraph" w:customStyle="1" w:styleId="coloane2">
    <w:name w:val="coloane2"/>
    <w:basedOn w:val="Normal"/>
    <w:rsid w:val="001112EF"/>
    <w:pPr>
      <w:tabs>
        <w:tab w:val="left" w:pos="1134"/>
        <w:tab w:val="left" w:pos="3686"/>
      </w:tabs>
    </w:pPr>
    <w:rPr>
      <w:lang w:eastAsia="en-US"/>
    </w:rPr>
  </w:style>
  <w:style w:type="character" w:styleId="CommentReference">
    <w:name w:val="annotation reference"/>
    <w:basedOn w:val="DefaultParagraphFont"/>
    <w:semiHidden/>
    <w:rsid w:val="001112EF"/>
    <w:rPr>
      <w:rFonts w:cs="Times New Roman"/>
      <w:sz w:val="16"/>
      <w:szCs w:val="16"/>
    </w:rPr>
  </w:style>
  <w:style w:type="paragraph" w:styleId="CommentSubject">
    <w:name w:val="annotation subject"/>
    <w:basedOn w:val="CommentText"/>
    <w:next w:val="CommentText"/>
    <w:semiHidden/>
    <w:rsid w:val="001112EF"/>
    <w:pPr>
      <w:numPr>
        <w:numId w:val="0"/>
      </w:numPr>
      <w:jc w:val="both"/>
    </w:pPr>
    <w:rPr>
      <w:b/>
      <w:bCs/>
      <w:lang w:eastAsia="ro-RO"/>
    </w:rPr>
  </w:style>
  <w:style w:type="paragraph" w:styleId="BalloonText">
    <w:name w:val="Balloon Text"/>
    <w:basedOn w:val="Normal"/>
    <w:semiHidden/>
    <w:rsid w:val="001112EF"/>
    <w:rPr>
      <w:rFonts w:ascii="Tahoma" w:hAnsi="Tahoma" w:cs="Tahoma"/>
      <w:sz w:val="16"/>
      <w:szCs w:val="16"/>
    </w:rPr>
  </w:style>
  <w:style w:type="paragraph" w:styleId="Header">
    <w:name w:val="header"/>
    <w:basedOn w:val="Normal"/>
    <w:semiHidden/>
    <w:rsid w:val="001112EF"/>
    <w:pPr>
      <w:tabs>
        <w:tab w:val="center" w:pos="4536"/>
        <w:tab w:val="right" w:pos="9072"/>
      </w:tabs>
    </w:pPr>
  </w:style>
  <w:style w:type="paragraph" w:styleId="Footer">
    <w:name w:val="footer"/>
    <w:basedOn w:val="Normal"/>
    <w:semiHidden/>
    <w:rsid w:val="001112EF"/>
    <w:pPr>
      <w:tabs>
        <w:tab w:val="center" w:pos="4536"/>
        <w:tab w:val="right" w:pos="9072"/>
      </w:tabs>
    </w:pPr>
  </w:style>
  <w:style w:type="character" w:styleId="PageNumber">
    <w:name w:val="page number"/>
    <w:basedOn w:val="DefaultParagraphFont"/>
    <w:semiHidden/>
    <w:rsid w:val="001112EF"/>
    <w:rPr>
      <w:rFonts w:cs="Times New Roman"/>
    </w:rPr>
  </w:style>
  <w:style w:type="paragraph" w:customStyle="1" w:styleId="MTDisplayEquation">
    <w:name w:val="MTDisplayEquation"/>
    <w:basedOn w:val="Normal"/>
    <w:next w:val="Normal"/>
    <w:rsid w:val="001112EF"/>
    <w:pPr>
      <w:numPr>
        <w:numId w:val="8"/>
      </w:numPr>
      <w:tabs>
        <w:tab w:val="clear" w:pos="360"/>
        <w:tab w:val="center" w:pos="5000"/>
        <w:tab w:val="right" w:pos="9640"/>
      </w:tabs>
    </w:pPr>
  </w:style>
  <w:style w:type="character" w:styleId="FollowedHyperlink">
    <w:name w:val="FollowedHyperlink"/>
    <w:basedOn w:val="DefaultParagraphFont"/>
    <w:semiHidden/>
    <w:rsid w:val="001112EF"/>
    <w:rPr>
      <w:rFonts w:cs="Times New Roman"/>
      <w:color w:val="800080"/>
      <w:u w:val="single"/>
    </w:rPr>
  </w:style>
  <w:style w:type="paragraph" w:styleId="Caption">
    <w:name w:val="caption"/>
    <w:basedOn w:val="Normal"/>
    <w:next w:val="Normal"/>
    <w:qFormat/>
    <w:rsid w:val="001112EF"/>
    <w:pPr>
      <w:spacing w:before="120" w:after="120"/>
    </w:pPr>
    <w:rPr>
      <w:b/>
      <w:bCs/>
      <w:sz w:val="20"/>
      <w:szCs w:val="20"/>
    </w:rPr>
  </w:style>
  <w:style w:type="character" w:customStyle="1" w:styleId="MTConvertedEquation">
    <w:name w:val="MTConvertedEquation"/>
    <w:basedOn w:val="DefaultParagraphFont"/>
    <w:rsid w:val="001112EF"/>
    <w:rPr>
      <w:rFonts w:cs="Times New Roman"/>
      <w:sz w:val="22"/>
      <w:szCs w:val="22"/>
    </w:rPr>
  </w:style>
  <w:style w:type="paragraph" w:styleId="ListParagraph">
    <w:name w:val="List Paragraph"/>
    <w:basedOn w:val="Normal"/>
    <w:uiPriority w:val="34"/>
    <w:qFormat/>
    <w:rsid w:val="0027531B"/>
    <w:pPr>
      <w:spacing w:after="160" w:line="259" w:lineRule="auto"/>
      <w:ind w:left="720"/>
      <w:contextualSpacing/>
      <w:jc w:val="left"/>
    </w:pPr>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9.wmf"/><Relationship Id="rId42" Type="http://schemas.openxmlformats.org/officeDocument/2006/relationships/image" Target="media/image20.wmf"/><Relationship Id="rId47" Type="http://schemas.openxmlformats.org/officeDocument/2006/relationships/oleObject" Target="embeddings/oleObject19.bin"/><Relationship Id="rId63" Type="http://schemas.openxmlformats.org/officeDocument/2006/relationships/oleObject" Target="embeddings/oleObject27.bin"/><Relationship Id="rId68" Type="http://schemas.openxmlformats.org/officeDocument/2006/relationships/oleObject" Target="embeddings/oleObject30.bin"/><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oleObject" Target="embeddings/oleObject10.bin"/><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image" Target="media/image15.wmf"/><Relationship Id="rId37" Type="http://schemas.openxmlformats.org/officeDocument/2006/relationships/oleObject" Target="embeddings/oleObject14.bin"/><Relationship Id="rId40" Type="http://schemas.openxmlformats.org/officeDocument/2006/relationships/image" Target="media/image19.wmf"/><Relationship Id="rId45" Type="http://schemas.openxmlformats.org/officeDocument/2006/relationships/oleObject" Target="embeddings/oleObject18.bin"/><Relationship Id="rId53" Type="http://schemas.openxmlformats.org/officeDocument/2006/relationships/oleObject" Target="embeddings/oleObject22.bin"/><Relationship Id="rId58" Type="http://schemas.openxmlformats.org/officeDocument/2006/relationships/image" Target="media/image28.wmf"/><Relationship Id="rId66" Type="http://schemas.openxmlformats.org/officeDocument/2006/relationships/oleObject" Target="embeddings/oleObject29.bin"/><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oleObject" Target="embeddings/oleObject26.bin"/><Relationship Id="rId19" Type="http://schemas.openxmlformats.org/officeDocument/2006/relationships/image" Target="media/image8.wmf"/><Relationship Id="rId14" Type="http://schemas.openxmlformats.org/officeDocument/2006/relationships/image" Target="media/image5.wmf"/><Relationship Id="rId22" Type="http://schemas.openxmlformats.org/officeDocument/2006/relationships/oleObject" Target="embeddings/oleObject7.bin"/><Relationship Id="rId27" Type="http://schemas.openxmlformats.org/officeDocument/2006/relationships/image" Target="media/image12.jpg"/><Relationship Id="rId30" Type="http://schemas.openxmlformats.org/officeDocument/2006/relationships/image" Target="media/image14.w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3.wmf"/><Relationship Id="rId56" Type="http://schemas.openxmlformats.org/officeDocument/2006/relationships/image" Target="media/image27.wmf"/><Relationship Id="rId64" Type="http://schemas.openxmlformats.org/officeDocument/2006/relationships/oleObject" Target="embeddings/oleObject28.bin"/><Relationship Id="rId69" Type="http://schemas.openxmlformats.org/officeDocument/2006/relationships/oleObject" Target="embeddings/oleObject31.bin"/><Relationship Id="rId8" Type="http://schemas.openxmlformats.org/officeDocument/2006/relationships/image" Target="media/image2.wmf"/><Relationship Id="rId51" Type="http://schemas.openxmlformats.org/officeDocument/2006/relationships/oleObject" Target="embeddings/oleObject21.bin"/><Relationship Id="rId72"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oleObject" Target="embeddings/oleObject5.bin"/><Relationship Id="rId25" Type="http://schemas.openxmlformats.org/officeDocument/2006/relationships/image" Target="media/image11.wmf"/><Relationship Id="rId33" Type="http://schemas.openxmlformats.org/officeDocument/2006/relationships/oleObject" Target="embeddings/oleObject12.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oleObject" Target="embeddings/oleObject25.bin"/><Relationship Id="rId67" Type="http://schemas.openxmlformats.org/officeDocument/2006/relationships/image" Target="media/image32.wmf"/><Relationship Id="rId20" Type="http://schemas.openxmlformats.org/officeDocument/2006/relationships/oleObject" Target="embeddings/oleObject6.bin"/><Relationship Id="rId41" Type="http://schemas.openxmlformats.org/officeDocument/2006/relationships/oleObject" Target="embeddings/oleObject16.bin"/><Relationship Id="rId54" Type="http://schemas.openxmlformats.org/officeDocument/2006/relationships/image" Target="media/image26.wmf"/><Relationship Id="rId62" Type="http://schemas.openxmlformats.org/officeDocument/2006/relationships/image" Target="media/image30.wmf"/><Relationship Id="rId70"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oleObject" Target="embeddings/oleObject20.bin"/><Relationship Id="rId57" Type="http://schemas.openxmlformats.org/officeDocument/2006/relationships/oleObject" Target="embeddings/oleObject24.bin"/><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image" Target="media/image31.wmf"/><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7.jpg"/><Relationship Id="rId39" Type="http://schemas.openxmlformats.org/officeDocument/2006/relationships/oleObject" Target="embeddings/oleObject15.bin"/><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3.bin"/><Relationship Id="rId7" Type="http://schemas.openxmlformats.org/officeDocument/2006/relationships/image" Target="media/image1.png"/><Relationship Id="rId71"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686</Words>
  <Characters>4472</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OJF 2010 - 08 subiect</vt:lpstr>
    </vt:vector>
  </TitlesOfParts>
  <LinksUpToDate>false</LinksUpToDate>
  <CharactersWithSpaces>5148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OJF 2010 - 08 subiect</dc:title>
  <dc:subject>OJF 2010 - 08 subiect</dc:subject>
  <dc:creator/>
  <cp:keywords>olimpiadă; ojf; 2010</cp:keywords>
  <dc:description/>
  <cp:lastModifiedBy/>
  <cp:revision>1</cp:revision>
  <cp:lastPrinted>2012-04-02T10:06:00Z</cp:lastPrinted>
  <dcterms:created xsi:type="dcterms:W3CDTF">2013-04-01T08:30:00Z</dcterms:created>
  <dcterms:modified xsi:type="dcterms:W3CDTF">2013-04-01T19:22:00Z</dcterms:modified>
  <cp:category>OJF</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wnload from">
    <vt:lpwstr>www.fizica.com</vt:lpwstr>
  </property>
  <property fmtid="{D5CDD505-2E9C-101B-9397-08002B2CF9AE}" pid="3" name="MTWinEqns">
    <vt:bool>true</vt:bool>
  </property>
</Properties>
</file>