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30" w:rsidRPr="00D312D5" w:rsidRDefault="001A6B30" w:rsidP="001A6B30">
      <w:pPr>
        <w:spacing w:after="0" w:line="240" w:lineRule="auto"/>
        <w:jc w:val="right"/>
        <w:rPr>
          <w:sz w:val="20"/>
          <w:szCs w:val="20"/>
          <w:lang w:val="hu-HU"/>
        </w:rPr>
      </w:pPr>
      <w:bookmarkStart w:id="0" w:name="_GoBack"/>
      <w:bookmarkEnd w:id="0"/>
    </w:p>
    <w:p w:rsidR="002E682A" w:rsidRPr="00D312D5" w:rsidRDefault="00F74F36" w:rsidP="002E682A">
      <w:pPr>
        <w:ind w:right="-7"/>
        <w:jc w:val="center"/>
        <w:rPr>
          <w:rFonts w:ascii="Times New Roman" w:hAnsi="Times New Roman" w:cs="Times New Roman"/>
          <w:b/>
          <w:sz w:val="32"/>
          <w:szCs w:val="32"/>
          <w:lang w:val="hu-HU"/>
        </w:rPr>
      </w:pPr>
      <w:r w:rsidRPr="00D312D5">
        <w:rPr>
          <w:rFonts w:ascii="Times New Roman" w:hAnsi="Times New Roman" w:cs="Times New Roman"/>
          <w:b/>
          <w:sz w:val="32"/>
          <w:szCs w:val="32"/>
          <w:lang w:val="hu-HU"/>
        </w:rPr>
        <w:t>Egy folyadék sűrűségének meghatározása</w:t>
      </w:r>
    </w:p>
    <w:p w:rsidR="005C3522" w:rsidRPr="00ED3D55" w:rsidRDefault="006B01A7" w:rsidP="00ED3D5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Rendelkezésr</w:t>
      </w:r>
      <w:r w:rsidR="00F74F36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e álló eszközök</w:t>
      </w:r>
      <w:r w:rsidR="00581F29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: </w:t>
      </w:r>
    </w:p>
    <w:p w:rsidR="00581F29" w:rsidRPr="00D312D5" w:rsidRDefault="00F74F36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tartórúddal ellátott talapzat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81F29" w:rsidRPr="00D312D5" w:rsidRDefault="00F74F36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ismeretlen rugalmassági állandójú rugó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81F29" w:rsidRPr="00D312D5" w:rsidRDefault="00F74F36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>800 ml</m:t>
        </m:r>
      </m:oMath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B01A7">
        <w:rPr>
          <w:rFonts w:ascii="Times New Roman" w:hAnsi="Times New Roman" w:cs="Times New Roman"/>
          <w:sz w:val="24"/>
          <w:szCs w:val="24"/>
          <w:lang w:val="hu-HU"/>
        </w:rPr>
        <w:t>űrtartalmú</w:t>
      </w:r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81F29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Berzelius </w:t>
      </w:r>
      <w:r w:rsidRPr="00D312D5">
        <w:rPr>
          <w:rFonts w:ascii="Times New Roman" w:hAnsi="Times New Roman" w:cs="Times New Roman"/>
          <w:sz w:val="24"/>
          <w:szCs w:val="24"/>
          <w:lang w:val="hu-HU"/>
        </w:rPr>
        <w:t>pohár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81F29" w:rsidRPr="00D312D5" w:rsidRDefault="00F74F36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ismeretlen sűrűségű f</w:t>
      </w:r>
      <w:r w:rsidR="009F0CE2" w:rsidRPr="00D312D5">
        <w:rPr>
          <w:rFonts w:ascii="Times New Roman" w:hAnsi="Times New Roman" w:cs="Times New Roman"/>
          <w:sz w:val="24"/>
          <w:szCs w:val="24"/>
          <w:lang w:val="hu-HU"/>
        </w:rPr>
        <w:t>olyadékot tartalmazó üvegedény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F242D1" w:rsidRPr="00D312D5" w:rsidRDefault="009F0CE2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horog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81F29" w:rsidRDefault="009F0CE2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>7200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3</m:t>
                </m:r>
              </m:sup>
            </m:sSup>
          </m:den>
        </m:f>
      </m:oMath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sűrűségű anyagból készített, és a horoggal együtt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11g</m:t>
        </m:r>
      </m:oMath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tömegű csavar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D429C1" w:rsidRPr="00D312D5" w:rsidRDefault="006D501D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>érőléc</w:t>
      </w:r>
      <w:r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F242D1" w:rsidRPr="00D312D5" w:rsidRDefault="009F0CE2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  <w:lang w:val="hu-HU"/>
          </w:rPr>
          <m:t>2720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hu-H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hu-HU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hu-HU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hu-HU"/>
                  </w:rPr>
                  <m:t>3</m:t>
                </m:r>
              </m:sup>
            </m:sSup>
          </m:den>
        </m:f>
      </m:oMath>
      <w:r w:rsidR="00D312D5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sűrűségű, alumíniumból készített henger alakú test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746F49" w:rsidRPr="00D312D5" w:rsidRDefault="00D312D5" w:rsidP="001D7DC5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m:oMath>
        <m:r>
          <w:rPr>
            <w:rFonts w:ascii="Cambria Math" w:hAnsi="Cambria Math" w:cs="Times New Roman"/>
            <w:sz w:val="24"/>
            <w:szCs w:val="24"/>
          </w:rPr>
          <m:t>7200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</m:oMath>
      <w:r>
        <w:rPr>
          <w:rFonts w:ascii="Times New Roman" w:hAnsi="Times New Roman" w:cs="Times New Roman"/>
          <w:sz w:val="24"/>
          <w:szCs w:val="24"/>
          <w:lang w:val="hu-HU"/>
        </w:rPr>
        <w:t xml:space="preserve"> sűrűségű anyagból készített két kicsi csavaranya</w:t>
      </w:r>
      <w:r w:rsidR="00E11A0E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mindegyik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4,5 g</m:t>
        </m:r>
      </m:oMath>
      <w:r>
        <w:rPr>
          <w:rFonts w:ascii="Times New Roman" w:hAnsi="Times New Roman" w:cs="Times New Roman"/>
          <w:sz w:val="24"/>
          <w:szCs w:val="24"/>
          <w:lang w:val="hu-HU"/>
        </w:rPr>
        <w:t xml:space="preserve"> tömegű) valamint ugyanabból az anyagból készített négy nagy csavaranya</w:t>
      </w:r>
      <w:r w:rsidR="00746F49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C3522" w:rsidRPr="00D312D5">
        <w:rPr>
          <w:rFonts w:ascii="Times New Roman" w:hAnsi="Times New Roman" w:cs="Times New Roman"/>
          <w:sz w:val="24"/>
          <w:szCs w:val="24"/>
          <w:lang w:val="hu-HU"/>
        </w:rPr>
        <w:t>(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mindegyik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9,8 g</m:t>
        </m:r>
      </m:oMath>
      <w:r>
        <w:rPr>
          <w:rFonts w:ascii="Times New Roman" w:hAnsi="Times New Roman" w:cs="Times New Roman"/>
          <w:sz w:val="24"/>
          <w:szCs w:val="24"/>
          <w:lang w:val="hu-HU"/>
        </w:rPr>
        <w:t xml:space="preserve"> tömegű</w:t>
      </w:r>
      <w:r w:rsidR="00746F49" w:rsidRPr="00D312D5">
        <w:rPr>
          <w:rFonts w:ascii="Times New Roman" w:hAnsi="Times New Roman" w:cs="Times New Roman"/>
          <w:sz w:val="24"/>
          <w:szCs w:val="24"/>
          <w:lang w:val="hu-HU"/>
        </w:rPr>
        <w:t>)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>;</w:t>
      </w:r>
    </w:p>
    <w:p w:rsidR="005C3522" w:rsidRPr="00892039" w:rsidRDefault="006D501D" w:rsidP="00892039">
      <w:pPr>
        <w:pStyle w:val="ListParagraph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D312D5">
        <w:rPr>
          <w:rFonts w:ascii="Times New Roman" w:hAnsi="Times New Roman" w:cs="Times New Roman"/>
          <w:sz w:val="24"/>
          <w:szCs w:val="24"/>
          <w:lang w:val="hu-HU"/>
        </w:rPr>
        <w:t>illiméterpapír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81F29" w:rsidRPr="00D312D5" w:rsidRDefault="00D312D5" w:rsidP="001D7DC5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Közösen az egész terem rendelkezésére álló eszközök:</w:t>
      </w:r>
    </w:p>
    <w:p w:rsidR="00892039" w:rsidRPr="00ED3D55" w:rsidRDefault="00D312D5" w:rsidP="00ED3D5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Törlő szalvéta </w:t>
      </w:r>
    </w:p>
    <w:p w:rsidR="00581F29" w:rsidRPr="00D312D5" w:rsidRDefault="00D312D5" w:rsidP="001D7DC5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Követelmények</w:t>
      </w:r>
      <w:r w:rsidR="00581F29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:</w:t>
      </w:r>
    </w:p>
    <w:p w:rsidR="00581F29" w:rsidRPr="00D312D5" w:rsidRDefault="00D429C1" w:rsidP="001D7D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I. Rész</w:t>
      </w:r>
    </w:p>
    <w:p w:rsidR="00581F29" w:rsidRPr="00D312D5" w:rsidRDefault="00581F29" w:rsidP="001D7DC5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1. 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 xml:space="preserve">A fennebb felsorolt eszközök segítségével, határozzátok meg az üvegedényben található folyadék sűrűségét. A testek közül csak a </w:t>
      </w:r>
      <w:r w:rsidR="00D429C1" w:rsidRPr="00D429C1">
        <w:rPr>
          <w:rFonts w:ascii="Times New Roman" w:hAnsi="Times New Roman" w:cs="Times New Roman"/>
          <w:i/>
          <w:sz w:val="24"/>
          <w:szCs w:val="24"/>
          <w:lang w:val="hu-HU"/>
        </w:rPr>
        <w:t>hengeres alumínium testet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r w:rsidR="00D429C1" w:rsidRPr="00D429C1">
        <w:rPr>
          <w:rFonts w:ascii="Times New Roman" w:hAnsi="Times New Roman" w:cs="Times New Roman"/>
          <w:i/>
          <w:sz w:val="24"/>
          <w:szCs w:val="24"/>
          <w:lang w:val="hu-HU"/>
        </w:rPr>
        <w:t>a 8-as pontban említett)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 xml:space="preserve"> használjátok.   </w:t>
      </w:r>
      <w:r w:rsidR="00F242D1" w:rsidRPr="00D312D5">
        <w:rPr>
          <w:rFonts w:ascii="Times New Roman" w:hAnsi="Times New Roman" w:cs="Times New Roman"/>
          <w:i/>
          <w:sz w:val="24"/>
          <w:szCs w:val="24"/>
          <w:lang w:val="hu-HU"/>
        </w:rPr>
        <w:t xml:space="preserve">              </w:t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D429C1">
        <w:rPr>
          <w:rFonts w:ascii="Times New Roman" w:hAnsi="Times New Roman" w:cs="Times New Roman"/>
          <w:i/>
          <w:sz w:val="24"/>
          <w:szCs w:val="24"/>
          <w:lang w:val="hu-HU"/>
        </w:rPr>
        <w:tab/>
      </w:r>
      <w:r w:rsidR="005815E8">
        <w:rPr>
          <w:rFonts w:ascii="Times New Roman" w:hAnsi="Times New Roman" w:cs="Times New Roman"/>
          <w:i/>
          <w:sz w:val="24"/>
          <w:szCs w:val="24"/>
          <w:lang w:val="hu-HU"/>
        </w:rPr>
        <w:t xml:space="preserve">   </w:t>
      </w:r>
      <w:r w:rsidR="006C6B6B" w:rsidRPr="00D312D5"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  <w:r w:rsidR="00D429C1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(6 pont</w:t>
      </w:r>
      <w:r w:rsidR="00193FE5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581F29" w:rsidRPr="00D312D5" w:rsidRDefault="00581F29" w:rsidP="001D7DC5">
      <w:pPr>
        <w:tabs>
          <w:tab w:val="left" w:pos="8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2. </w:t>
      </w:r>
      <w:r w:rsidR="005815E8">
        <w:rPr>
          <w:rFonts w:ascii="Times New Roman" w:hAnsi="Times New Roman" w:cs="Times New Roman"/>
          <w:sz w:val="24"/>
          <w:szCs w:val="24"/>
          <w:lang w:val="hu-HU"/>
        </w:rPr>
        <w:t>Felhasználva a rendelkezésedre á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 xml:space="preserve">lló eszközöket és a testek közül csak a horoggal </w:t>
      </w:r>
      <w:r w:rsidR="005815E8">
        <w:rPr>
          <w:rFonts w:ascii="Times New Roman" w:hAnsi="Times New Roman" w:cs="Times New Roman"/>
          <w:sz w:val="24"/>
          <w:szCs w:val="24"/>
          <w:lang w:val="hu-HU"/>
        </w:rPr>
        <w:t>ellátott csavart és a csavaranyá</w:t>
      </w:r>
      <w:r w:rsidR="00D429C1">
        <w:rPr>
          <w:rFonts w:ascii="Times New Roman" w:hAnsi="Times New Roman" w:cs="Times New Roman"/>
          <w:sz w:val="24"/>
          <w:szCs w:val="24"/>
          <w:lang w:val="hu-HU"/>
        </w:rPr>
        <w:t xml:space="preserve">kat, </w:t>
      </w:r>
      <w:r w:rsidR="005815E8" w:rsidRPr="005815E8">
        <w:rPr>
          <w:rFonts w:ascii="Times New Roman" w:hAnsi="Times New Roman" w:cs="Times New Roman"/>
          <w:i/>
          <w:sz w:val="24"/>
          <w:szCs w:val="24"/>
          <w:lang w:val="hu-HU"/>
        </w:rPr>
        <w:t>a testek tömegeinek felhasználása nélkül</w:t>
      </w:r>
      <w:r w:rsidR="005815E8">
        <w:rPr>
          <w:rFonts w:ascii="Times New Roman" w:hAnsi="Times New Roman" w:cs="Times New Roman"/>
          <w:sz w:val="24"/>
          <w:szCs w:val="24"/>
          <w:lang w:val="hu-HU"/>
        </w:rPr>
        <w:t xml:space="preserve"> határozd meg a folyadék sűrűségét.</w:t>
      </w:r>
      <w:r w:rsidR="00F242D1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815E8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(5 pont</w:t>
      </w:r>
      <w:r w:rsidR="006C6B6B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581F29" w:rsidRPr="00D312D5" w:rsidRDefault="005815E8" w:rsidP="001D7D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 xml:space="preserve"> II. Rész</w:t>
      </w:r>
    </w:p>
    <w:p w:rsidR="00581F29" w:rsidRPr="00D312D5" w:rsidRDefault="008B2766" w:rsidP="001D7DC5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581F29" w:rsidRPr="00D312D5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968CC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815E8">
        <w:rPr>
          <w:rFonts w:ascii="Times New Roman" w:hAnsi="Times New Roman" w:cs="Times New Roman"/>
          <w:sz w:val="24"/>
          <w:szCs w:val="24"/>
          <w:lang w:val="hu-HU"/>
        </w:rPr>
        <w:t xml:space="preserve">Határozd meg a rugó rugalmassági állandóját. </w:t>
      </w:r>
      <w:r w:rsidR="009B07FD">
        <w:rPr>
          <w:rFonts w:ascii="Times New Roman" w:hAnsi="Times New Roman" w:cs="Times New Roman"/>
          <w:sz w:val="24"/>
          <w:szCs w:val="24"/>
          <w:lang w:val="hu-HU"/>
        </w:rPr>
        <w:tab/>
      </w:r>
      <w:r w:rsidR="000968CC" w:rsidRPr="00D312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0968CC" w:rsidRPr="00D312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0968CC" w:rsidRPr="00D312D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0968CC" w:rsidRPr="00D312D5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   </w:t>
      </w:r>
      <w:r w:rsidR="006C6B6B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815E8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(1 pont</w:t>
      </w:r>
      <w:r w:rsidR="006C6B6B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581F29" w:rsidRPr="00D312D5" w:rsidRDefault="008B2766" w:rsidP="001D7DC5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581F29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Felhasználva az előző alpontban kapott rugalmassági állandó értékét, valamint </w:t>
      </w:r>
      <w:r w:rsidR="006D501D" w:rsidRPr="006D501D">
        <w:rPr>
          <w:rFonts w:ascii="Times New Roman" w:hAnsi="Times New Roman" w:cs="Times New Roman"/>
          <w:i/>
          <w:sz w:val="24"/>
          <w:szCs w:val="24"/>
          <w:lang w:val="hu-HU"/>
        </w:rPr>
        <w:t>a horoggal ellátott csavar és a csavaranyák tömegeinek értékét</w:t>
      </w:r>
      <w:r w:rsidR="001D7DC5">
        <w:rPr>
          <w:rFonts w:ascii="Times New Roman" w:hAnsi="Times New Roman" w:cs="Times New Roman"/>
          <w:i/>
          <w:sz w:val="24"/>
          <w:szCs w:val="24"/>
          <w:lang w:val="hu-HU"/>
        </w:rPr>
        <w:t>,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 ábrázoljátok a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∆l=∆l(m)</m:t>
        </m:r>
      </m:oMath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 grafikont, ahol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∆l</m:t>
        </m:r>
      </m:oMath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 a rugó megnyúlása, míg </w:t>
      </w:r>
      <m:oMath>
        <m:r>
          <w:rPr>
            <w:rFonts w:ascii="Cambria Math" w:hAnsi="Cambria Math" w:cs="Times New Roman"/>
            <w:sz w:val="24"/>
            <w:szCs w:val="24"/>
            <w:lang w:val="hu-HU"/>
          </w:rPr>
          <m:t>m</m:t>
        </m:r>
      </m:oMath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 a felfüggesztett testek tömege</w:t>
      </w:r>
      <w:r w:rsidR="006D501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6D501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 xml:space="preserve">a grafikont felhasználva határozzátok meg a folyadék sűrűségét. Használhatjátok az </w:t>
      </w:r>
      <w:r w:rsidR="001D7DC5" w:rsidRPr="001D7DC5">
        <w:rPr>
          <w:rFonts w:ascii="Times New Roman" w:hAnsi="Times New Roman" w:cs="Times New Roman"/>
          <w:i/>
          <w:sz w:val="24"/>
          <w:szCs w:val="24"/>
          <w:lang w:val="hu-HU"/>
        </w:rPr>
        <w:t>I</w:t>
      </w:r>
      <w:r w:rsidR="001349D3">
        <w:rPr>
          <w:rFonts w:ascii="Times New Roman" w:hAnsi="Times New Roman" w:cs="Times New Roman"/>
          <w:i/>
          <w:sz w:val="24"/>
          <w:szCs w:val="24"/>
          <w:lang w:val="hu-HU"/>
        </w:rPr>
        <w:t>.</w:t>
      </w:r>
      <w:r w:rsidR="001D7DC5" w:rsidRPr="001D7DC5">
        <w:rPr>
          <w:rFonts w:ascii="Times New Roman" w:hAnsi="Times New Roman" w:cs="Times New Roman"/>
          <w:i/>
          <w:sz w:val="24"/>
          <w:szCs w:val="24"/>
          <w:lang w:val="hu-HU"/>
        </w:rPr>
        <w:t xml:space="preserve"> Rész 2. </w:t>
      </w:r>
      <w:r w:rsidR="001D7DC5">
        <w:rPr>
          <w:rFonts w:ascii="Times New Roman" w:hAnsi="Times New Roman" w:cs="Times New Roman"/>
          <w:i/>
          <w:sz w:val="24"/>
          <w:szCs w:val="24"/>
          <w:lang w:val="hu-HU"/>
        </w:rPr>
        <w:t>a</w:t>
      </w:r>
      <w:r w:rsidR="001D7DC5" w:rsidRPr="001D7DC5">
        <w:rPr>
          <w:rFonts w:ascii="Times New Roman" w:hAnsi="Times New Roman" w:cs="Times New Roman"/>
          <w:i/>
          <w:sz w:val="24"/>
          <w:szCs w:val="24"/>
          <w:lang w:val="hu-HU"/>
        </w:rPr>
        <w:t>lpontjának</w:t>
      </w:r>
      <w:r w:rsidR="00FF65A3">
        <w:rPr>
          <w:rFonts w:ascii="Times New Roman" w:hAnsi="Times New Roman" w:cs="Times New Roman"/>
          <w:sz w:val="24"/>
          <w:szCs w:val="24"/>
          <w:lang w:val="hu-HU"/>
        </w:rPr>
        <w:t xml:space="preserve"> az adatait. Hasonlítsd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 xml:space="preserve"> össze a grafikonból kapott értéket az 1) valamint a 2) alpontokba</w:t>
      </w:r>
      <w:r w:rsidR="00FF65A3">
        <w:rPr>
          <w:rFonts w:ascii="Times New Roman" w:hAnsi="Times New Roman" w:cs="Times New Roman"/>
          <w:sz w:val="24"/>
          <w:szCs w:val="24"/>
          <w:lang w:val="hu-HU"/>
        </w:rPr>
        <w:t>n kapott értékekkel és tárgyald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 xml:space="preserve"> az eredményt.  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FF65A3">
        <w:rPr>
          <w:rFonts w:ascii="Times New Roman" w:hAnsi="Times New Roman" w:cs="Times New Roman"/>
          <w:sz w:val="24"/>
          <w:szCs w:val="24"/>
          <w:lang w:val="hu-HU"/>
        </w:rPr>
        <w:tab/>
      </w:r>
      <w:r w:rsidR="00F242D1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 xml:space="preserve">    </w:t>
      </w:r>
      <w:r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(5</w:t>
      </w:r>
      <w:r w:rsidR="001D7DC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 pont</w:t>
      </w:r>
      <w:r w:rsidR="006C6B6B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581F29" w:rsidRPr="00D312D5" w:rsidRDefault="008B2766" w:rsidP="006C6B6B">
      <w:pPr>
        <w:tabs>
          <w:tab w:val="left" w:pos="9000"/>
          <w:tab w:val="left" w:pos="9090"/>
        </w:tabs>
        <w:spacing w:after="0"/>
        <w:rPr>
          <w:rFonts w:ascii="Segoe Script" w:hAnsi="Segoe Script" w:cs="Times New Roman"/>
          <w:sz w:val="24"/>
          <w:szCs w:val="24"/>
          <w:lang w:val="hu-HU"/>
        </w:rPr>
      </w:pPr>
      <w:r w:rsidRPr="00D312D5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81F29" w:rsidRPr="00D312D5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D70E17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>dj meg legalább három hibaforrást</w:t>
      </w:r>
      <w:r w:rsidR="00D70E17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 xml:space="preserve"> amelyik befolyásolja a mérési eredményeket. </w:t>
      </w:r>
      <w:r w:rsidR="001D7DC5">
        <w:rPr>
          <w:rFonts w:ascii="Times New Roman" w:hAnsi="Times New Roman" w:cs="Times New Roman"/>
          <w:sz w:val="24"/>
          <w:szCs w:val="24"/>
          <w:lang w:val="hu-HU"/>
        </w:rPr>
        <w:tab/>
      </w:r>
      <w:r w:rsidR="001D7DC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(1 pont</w:t>
      </w:r>
      <w:r w:rsidR="006C6B6B" w:rsidRPr="00D312D5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)</w:t>
      </w:r>
    </w:p>
    <w:p w:rsidR="00581F29" w:rsidRPr="00D312D5" w:rsidRDefault="001D7DC5" w:rsidP="004D752A">
      <w:pPr>
        <w:spacing w:after="0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Ismert:</w:t>
      </w:r>
      <w:r w:rsidR="00581F29" w:rsidRPr="00D312D5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hu-HU"/>
          </w:rPr>
          <m:t>g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en-US"/>
          </w:rPr>
          <m:t>=9.8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hu-HU" w:eastAsia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hu-HU"/>
              </w:rPr>
              <m:t>N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hu-HU" w:eastAsia="en-US"/>
              </w:rPr>
              <m:t>kg</m:t>
            </m:r>
          </m:den>
        </m:f>
      </m:oMath>
    </w:p>
    <w:p w:rsidR="00581F29" w:rsidRPr="00D312D5" w:rsidRDefault="00581F29" w:rsidP="00581F29">
      <w:pPr>
        <w:spacing w:after="0"/>
        <w:rPr>
          <w:rFonts w:ascii="Times New Roman" w:hAnsi="Times New Roman" w:cs="Times New Roman"/>
          <w:sz w:val="20"/>
          <w:szCs w:val="20"/>
          <w:lang w:val="hu-HU"/>
        </w:rPr>
      </w:pPr>
    </w:p>
    <w:p w:rsidR="009B7BA3" w:rsidRPr="00D312D5" w:rsidRDefault="001349D3" w:rsidP="009B7B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A tételt összeállították</w:t>
      </w:r>
      <w:r w:rsidR="009B7BA3" w:rsidRPr="00D312D5">
        <w:rPr>
          <w:rFonts w:ascii="Times New Roman" w:hAnsi="Times New Roman" w:cs="Times New Roman"/>
          <w:i/>
          <w:sz w:val="24"/>
          <w:szCs w:val="24"/>
          <w:lang w:val="hu-HU"/>
        </w:rPr>
        <w:t>:Prof.  David Laura - Liceul T</w:t>
      </w:r>
      <w:r w:rsidR="008C310D" w:rsidRPr="00D312D5">
        <w:rPr>
          <w:rFonts w:ascii="Times New Roman" w:hAnsi="Times New Roman" w:cs="Times New Roman"/>
          <w:i/>
          <w:sz w:val="24"/>
          <w:szCs w:val="24"/>
          <w:lang w:val="hu-HU"/>
        </w:rPr>
        <w:t>eoretic "Brâncoveanu Vodă",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Urlaţi ,jud. </w:t>
      </w:r>
      <w:r w:rsidR="009B7BA3" w:rsidRPr="00D312D5">
        <w:rPr>
          <w:rFonts w:ascii="Times New Roman" w:hAnsi="Times New Roman" w:cs="Times New Roman"/>
          <w:i/>
          <w:sz w:val="24"/>
          <w:szCs w:val="24"/>
          <w:lang w:val="hu-HU"/>
        </w:rPr>
        <w:t>Prahova</w:t>
      </w:r>
    </w:p>
    <w:p w:rsidR="006125E1" w:rsidRDefault="009B7BA3" w:rsidP="006125E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D312D5">
        <w:rPr>
          <w:rFonts w:ascii="Times New Roman" w:hAnsi="Times New Roman" w:cs="Times New Roman"/>
          <w:i/>
          <w:sz w:val="24"/>
          <w:szCs w:val="24"/>
          <w:lang w:val="hu-HU"/>
        </w:rPr>
        <w:t>Prof.  Matei Ştefan - Colegiul Naţional Mili</w:t>
      </w:r>
      <w:r>
        <w:rPr>
          <w:rFonts w:ascii="Times New Roman" w:hAnsi="Times New Roman" w:cs="Times New Roman"/>
          <w:i/>
          <w:sz w:val="24"/>
          <w:szCs w:val="24"/>
        </w:rPr>
        <w:t>tar "</w:t>
      </w:r>
      <w:r w:rsidR="001349D3">
        <w:rPr>
          <w:rFonts w:ascii="Times New Roman" w:hAnsi="Times New Roman" w:cs="Times New Roman"/>
          <w:i/>
          <w:sz w:val="24"/>
          <w:szCs w:val="24"/>
        </w:rPr>
        <w:t>Dimitrie Cantemir" Breaza, jud.</w:t>
      </w:r>
      <w:r>
        <w:rPr>
          <w:rFonts w:ascii="Times New Roman" w:hAnsi="Times New Roman" w:cs="Times New Roman"/>
          <w:i/>
          <w:sz w:val="24"/>
          <w:szCs w:val="24"/>
        </w:rPr>
        <w:t xml:space="preserve"> Prahova</w:t>
      </w:r>
    </w:p>
    <w:p w:rsidR="006125E1" w:rsidRDefault="006125E1" w:rsidP="006125E1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i/>
          <w:sz w:val="24"/>
          <w:szCs w:val="24"/>
        </w:rPr>
      </w:pPr>
    </w:p>
    <w:p w:rsidR="006125E1" w:rsidRPr="00EF1A48" w:rsidRDefault="00740840" w:rsidP="006125E1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Fordí</w:t>
      </w:r>
      <w:r w:rsidR="001D7DC5" w:rsidRPr="00740840">
        <w:rPr>
          <w:rFonts w:ascii="Times New Roman" w:hAnsi="Times New Roman" w:cs="Times New Roman"/>
          <w:i/>
          <w:sz w:val="24"/>
          <w:szCs w:val="24"/>
          <w:lang w:val="hu-HU"/>
        </w:rPr>
        <w:t>tó tanárok</w:t>
      </w:r>
      <w:r w:rsidR="001D7DC5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125E1">
        <w:rPr>
          <w:rFonts w:ascii="Times New Roman" w:hAnsi="Times New Roman" w:cs="Times New Roman"/>
          <w:i/>
          <w:sz w:val="24"/>
          <w:szCs w:val="24"/>
        </w:rPr>
        <w:t>Cseh Gyopárka – Báthory István Elméleti Líceum, Kolozsvár</w:t>
      </w:r>
    </w:p>
    <w:p w:rsidR="00892039" w:rsidRPr="006125E1" w:rsidRDefault="006125E1" w:rsidP="008B19CF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Faluvégi Ervin Zoltán – Silvania Főgimnázium, Zilah</w:t>
      </w:r>
    </w:p>
    <w:sectPr w:rsidR="00892039" w:rsidRPr="006125E1" w:rsidSect="007E2B35"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134" w:header="567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A7E" w:rsidRDefault="001D5A7E">
      <w:r>
        <w:separator/>
      </w:r>
    </w:p>
  </w:endnote>
  <w:endnote w:type="continuationSeparator" w:id="0">
    <w:p w:rsidR="001D5A7E" w:rsidRDefault="001D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9C" w:rsidRDefault="000D44E9" w:rsidP="00C84B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85B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5B9C" w:rsidRDefault="00585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7FA" w:rsidRPr="00717B9C" w:rsidRDefault="00AB27FA" w:rsidP="00AB27FA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>Munkaidő</w:t>
    </w:r>
    <w:r w:rsidRPr="00717B9C">
      <w:rPr>
        <w:sz w:val="20"/>
        <w:szCs w:val="20"/>
      </w:rPr>
      <w:t xml:space="preserve"> </w:t>
    </w:r>
    <w:r w:rsidRPr="00717B9C">
      <w:rPr>
        <w:b/>
        <w:sz w:val="20"/>
        <w:szCs w:val="20"/>
      </w:rPr>
      <w:t xml:space="preserve">3 </w:t>
    </w:r>
    <w:r>
      <w:rPr>
        <w:b/>
        <w:sz w:val="20"/>
        <w:szCs w:val="20"/>
      </w:rPr>
      <w:t>óra</w:t>
    </w:r>
    <w:r w:rsidRPr="00717B9C">
      <w:rPr>
        <w:sz w:val="20"/>
        <w:szCs w:val="20"/>
      </w:rPr>
      <w:t>.</w:t>
    </w:r>
    <w:r w:rsidRPr="00717B9C">
      <w:rPr>
        <w:i/>
        <w:sz w:val="20"/>
        <w:szCs w:val="20"/>
      </w:rPr>
      <w:t xml:space="preserve"> </w:t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</w:r>
    <w:r w:rsidRPr="00717B9C">
      <w:rPr>
        <w:i/>
        <w:sz w:val="20"/>
        <w:szCs w:val="20"/>
      </w:rPr>
      <w:tab/>
      <w:t xml:space="preserve">Pagina </w:t>
    </w:r>
    <w:r w:rsidRPr="00717B9C">
      <w:rPr>
        <w:i/>
        <w:sz w:val="20"/>
        <w:szCs w:val="20"/>
      </w:rPr>
      <w:fldChar w:fldCharType="begin"/>
    </w:r>
    <w:r w:rsidRPr="00717B9C">
      <w:rPr>
        <w:i/>
        <w:sz w:val="20"/>
        <w:szCs w:val="20"/>
      </w:rPr>
      <w:instrText xml:space="preserve"> PAGE </w:instrText>
    </w:r>
    <w:r w:rsidRPr="00717B9C">
      <w:rPr>
        <w:i/>
        <w:sz w:val="20"/>
        <w:szCs w:val="20"/>
      </w:rPr>
      <w:fldChar w:fldCharType="separate"/>
    </w:r>
    <w:r w:rsidR="008B19CF">
      <w:rPr>
        <w:i/>
        <w:noProof/>
        <w:sz w:val="20"/>
        <w:szCs w:val="20"/>
      </w:rPr>
      <w:t>1</w:t>
    </w:r>
    <w:r w:rsidRPr="00717B9C">
      <w:rPr>
        <w:i/>
        <w:sz w:val="20"/>
        <w:szCs w:val="20"/>
      </w:rPr>
      <w:fldChar w:fldCharType="end"/>
    </w:r>
    <w:r w:rsidRPr="00717B9C">
      <w:rPr>
        <w:i/>
        <w:sz w:val="20"/>
        <w:szCs w:val="20"/>
      </w:rPr>
      <w:t xml:space="preserve"> din </w:t>
    </w:r>
    <w:r w:rsidRPr="00717B9C">
      <w:rPr>
        <w:i/>
        <w:sz w:val="20"/>
        <w:szCs w:val="20"/>
      </w:rPr>
      <w:fldChar w:fldCharType="begin"/>
    </w:r>
    <w:r w:rsidRPr="00717B9C">
      <w:rPr>
        <w:i/>
        <w:sz w:val="20"/>
        <w:szCs w:val="20"/>
      </w:rPr>
      <w:instrText xml:space="preserve"> NUMPAGES  </w:instrText>
    </w:r>
    <w:r w:rsidRPr="00717B9C">
      <w:rPr>
        <w:i/>
        <w:sz w:val="20"/>
        <w:szCs w:val="20"/>
      </w:rPr>
      <w:fldChar w:fldCharType="separate"/>
    </w:r>
    <w:r w:rsidR="008B19CF">
      <w:rPr>
        <w:i/>
        <w:noProof/>
        <w:sz w:val="20"/>
        <w:szCs w:val="20"/>
      </w:rPr>
      <w:t>1</w:t>
    </w:r>
    <w:r w:rsidRPr="00717B9C">
      <w:rPr>
        <w:i/>
        <w:sz w:val="20"/>
        <w:szCs w:val="20"/>
      </w:rPr>
      <w:fldChar w:fldCharType="end"/>
    </w:r>
  </w:p>
  <w:p w:rsidR="00AB27FA" w:rsidRPr="00717B9C" w:rsidRDefault="00AB27FA" w:rsidP="00AB27FA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 xml:space="preserve">A diákok használhatnak nemprogramozható számológépet. </w:t>
    </w:r>
  </w:p>
  <w:p w:rsidR="00AB27FA" w:rsidRPr="00717B9C" w:rsidRDefault="00AB27FA" w:rsidP="00AB27FA">
    <w:pPr>
      <w:numPr>
        <w:ilvl w:val="0"/>
        <w:numId w:val="2"/>
      </w:numPr>
      <w:pBdr>
        <w:top w:val="single" w:sz="12" w:space="1" w:color="auto"/>
      </w:pBdr>
      <w:autoSpaceDE w:val="0"/>
      <w:autoSpaceDN w:val="0"/>
      <w:adjustRightInd w:val="0"/>
      <w:spacing w:after="0" w:line="240" w:lineRule="auto"/>
      <w:jc w:val="both"/>
      <w:rPr>
        <w:sz w:val="20"/>
        <w:szCs w:val="20"/>
      </w:rPr>
    </w:pPr>
    <w:r>
      <w:rPr>
        <w:sz w:val="20"/>
        <w:szCs w:val="20"/>
      </w:rPr>
      <w:t>Pontozás</w:t>
    </w:r>
    <w:r w:rsidRPr="00717B9C">
      <w:rPr>
        <w:sz w:val="20"/>
        <w:szCs w:val="20"/>
      </w:rPr>
      <w:t xml:space="preserve">: 18 </w:t>
    </w:r>
    <w:r>
      <w:rPr>
        <w:sz w:val="20"/>
        <w:szCs w:val="20"/>
      </w:rPr>
      <w:t>pont jár a követelmények megoldására</w:t>
    </w:r>
    <w:r w:rsidRPr="00717B9C">
      <w:rPr>
        <w:sz w:val="20"/>
        <w:szCs w:val="20"/>
      </w:rPr>
      <w:t xml:space="preserve">, 2 </w:t>
    </w:r>
    <w:r>
      <w:rPr>
        <w:sz w:val="20"/>
        <w:szCs w:val="20"/>
      </w:rPr>
      <w:t>pont hivatalból jár</w:t>
    </w:r>
    <w:r w:rsidRPr="00717B9C">
      <w:rPr>
        <w:sz w:val="20"/>
        <w:szCs w:val="20"/>
      </w:rPr>
      <w:t>.</w:t>
    </w:r>
  </w:p>
  <w:p w:rsidR="00585B9C" w:rsidRPr="00AB27FA" w:rsidRDefault="00585B9C" w:rsidP="00AB2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A7E" w:rsidRDefault="001D5A7E">
      <w:r>
        <w:separator/>
      </w:r>
    </w:p>
  </w:footnote>
  <w:footnote w:type="continuationSeparator" w:id="0">
    <w:p w:rsidR="001D5A7E" w:rsidRDefault="001D5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9C" w:rsidRDefault="00666370" w:rsidP="00EF3158">
    <w:pPr>
      <w:pStyle w:val="Header"/>
      <w:jc w:val="center"/>
      <w:rPr>
        <w:rFonts w:cs="Times New Roman"/>
        <w:noProof/>
        <w:sz w:val="20"/>
        <w:szCs w:val="20"/>
      </w:rPr>
    </w:pP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7CE7EB" wp14:editId="04DA13F7">
              <wp:simplePos x="0" y="0"/>
              <wp:positionH relativeFrom="column">
                <wp:posOffset>5025390</wp:posOffset>
              </wp:positionH>
              <wp:positionV relativeFrom="paragraph">
                <wp:posOffset>-76835</wp:posOffset>
              </wp:positionV>
              <wp:extent cx="1501140" cy="847725"/>
              <wp:effectExtent l="11430" t="6985" r="11430" b="12065"/>
              <wp:wrapNone/>
              <wp:docPr id="2" name="Text Box 3" descr="50%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1140" cy="847725"/>
                      </a:xfrm>
                      <a:prstGeom prst="rect">
                        <a:avLst/>
                      </a:prstGeom>
                      <a:pattFill prst="pct50">
                        <a:fgClr>
                          <a:schemeClr val="bg1">
                            <a:lumMod val="85000"/>
                            <a:lumOff val="0"/>
                          </a:schemeClr>
                        </a:fgClr>
                        <a:bgClr>
                          <a:srgbClr val="FFFFFF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6B30" w:rsidRPr="00004273" w:rsidRDefault="002E682A" w:rsidP="001A6B3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V</w:t>
                          </w:r>
                          <w:r w:rsidR="00666370">
                            <w:rPr>
                              <w:rFonts w:ascii="Times New Roman" w:hAnsi="Times New Roman" w:cs="Times New Roman"/>
                              <w:sz w:val="112"/>
                              <w:szCs w:val="112"/>
                            </w:rPr>
                            <w:t>III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CE7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50%" style="position:absolute;left:0;text-align:left;margin-left:395.7pt;margin-top:-6.05pt;width:118.2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" fillcolor="#d8d8d8 [2732]">
              <v:fill r:id="rId1" o:title="" type="pattern"/>
              <v:textbox inset="0,0,0,0">
                <w:txbxContent>
                  <w:p w:rsidR="001A6B30" w:rsidRPr="00004273" w:rsidRDefault="002E682A" w:rsidP="001A6B3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</w:pPr>
                    <w:r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V</w:t>
                    </w:r>
                    <w:r w:rsidR="00666370">
                      <w:rPr>
                        <w:rFonts w:ascii="Times New Roman" w:hAnsi="Times New Roman" w:cs="Times New Roman"/>
                        <w:sz w:val="112"/>
                        <w:szCs w:val="112"/>
                      </w:rPr>
                      <w:t>III</w:t>
                    </w:r>
                  </w:p>
                </w:txbxContent>
              </v:textbox>
            </v:shape>
          </w:pict>
        </mc:Fallback>
      </mc:AlternateContent>
    </w:r>
    <w:r>
      <w:rPr>
        <w:rFonts w:cs="Times New Roman"/>
        <w:noProof/>
        <w:sz w:val="20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3CAC4B" wp14:editId="5BAA909C">
              <wp:simplePos x="0" y="0"/>
              <wp:positionH relativeFrom="column">
                <wp:posOffset>1479550</wp:posOffset>
              </wp:positionH>
              <wp:positionV relativeFrom="paragraph">
                <wp:posOffset>-76835</wp:posOffset>
              </wp:positionV>
              <wp:extent cx="3204845" cy="759460"/>
              <wp:effectExtent l="0" t="0" r="14605" b="254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4845" cy="759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426" w:rsidRPr="007E2B35" w:rsidRDefault="00144426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 w:rsidRPr="007E2B35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Olimpiada Națională de Fizică</w:t>
                          </w:r>
                        </w:p>
                        <w:p w:rsidR="00144426" w:rsidRPr="007E2B35" w:rsidRDefault="0001569F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Breaza</w:t>
                          </w:r>
                          <w:r w:rsidR="000A1922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, 1</w:t>
                          </w:r>
                          <w:r w:rsidR="002E682A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– 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6</w:t>
                          </w:r>
                          <w:r w:rsidR="002E682A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Aprilie</w:t>
                          </w:r>
                          <w:r w:rsidR="00144426" w:rsidRPr="007E2B35"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 xml:space="preserve"> 201</w:t>
                          </w: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8</w:t>
                          </w:r>
                        </w:p>
                        <w:p w:rsidR="00144426" w:rsidRPr="007E2B35" w:rsidRDefault="00F74F36" w:rsidP="00144426">
                          <w:pPr>
                            <w:spacing w:after="0" w:line="240" w:lineRule="auto"/>
                            <w:jc w:val="center"/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Cambria" w:hAnsi="Cambria" w:cs="Cambria"/>
                              <w:b/>
                              <w:bCs/>
                              <w:sz w:val="34"/>
                              <w:szCs w:val="34"/>
                            </w:rPr>
                            <w:t>Gyakorlati próba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3CAC4B" id="Text Box 5" o:spid="_x0000_s1027" type="#_x0000_t202" style="position:absolute;left:0;text-align:left;margin-left:116.5pt;margin-top:-6.05pt;width:252.35pt;height:5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" filled="f" stroked="f">
              <v:textbox style="mso-fit-shape-to-text:t" inset="0,0,0,0">
                <w:txbxContent>
                  <w:p w:rsidR="00144426" w:rsidRPr="007E2B35" w:rsidRDefault="00144426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 w:rsidRPr="007E2B35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Olimpiada Națională de Fizică</w:t>
                    </w:r>
                  </w:p>
                  <w:p w:rsidR="00144426" w:rsidRPr="007E2B35" w:rsidRDefault="0001569F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Breaza</w:t>
                    </w:r>
                    <w:r w:rsidR="000A1922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, 1</w:t>
                    </w:r>
                    <w:r w:rsidR="002E682A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– 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6</w:t>
                    </w:r>
                    <w:r w:rsidR="002E682A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Aprilie</w:t>
                    </w:r>
                    <w:r w:rsidR="00144426" w:rsidRPr="007E2B35"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 xml:space="preserve"> 201</w:t>
                    </w: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8</w:t>
                    </w:r>
                  </w:p>
                  <w:p w:rsidR="00144426" w:rsidRPr="007E2B35" w:rsidRDefault="00F74F36" w:rsidP="00144426">
                    <w:pPr>
                      <w:spacing w:after="0" w:line="240" w:lineRule="auto"/>
                      <w:jc w:val="center"/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</w:pPr>
                    <w:r>
                      <w:rPr>
                        <w:rFonts w:ascii="Cambria" w:hAnsi="Cambria" w:cs="Cambria"/>
                        <w:b/>
                        <w:bCs/>
                        <w:sz w:val="34"/>
                        <w:szCs w:val="34"/>
                      </w:rPr>
                      <w:t>Gyakorlati próba</w:t>
                    </w:r>
                  </w:p>
                </w:txbxContent>
              </v:textbox>
            </v:shape>
          </w:pict>
        </mc:Fallback>
      </mc:AlternateContent>
    </w:r>
    <w:r w:rsidR="0001569F">
      <w:rPr>
        <w:rFonts w:asciiTheme="majorHAnsi" w:hAnsiTheme="majorHAnsi"/>
        <w:b/>
        <w:noProof/>
        <w:sz w:val="16"/>
        <w:szCs w:val="16"/>
        <w:lang w:val="ro-RO" w:eastAsia="ro-RO"/>
      </w:rPr>
      <w:drawing>
        <wp:anchor distT="0" distB="0" distL="114300" distR="114300" simplePos="0" relativeHeight="251658240" behindDoc="1" locked="0" layoutInCell="1" allowOverlap="1" wp14:anchorId="397AA8EF" wp14:editId="31AFA0C2">
          <wp:simplePos x="0" y="0"/>
          <wp:positionH relativeFrom="column">
            <wp:posOffset>0</wp:posOffset>
          </wp:positionH>
          <wp:positionV relativeFrom="paragraph">
            <wp:posOffset>-102235</wp:posOffset>
          </wp:positionV>
          <wp:extent cx="904672" cy="904672"/>
          <wp:effectExtent l="0" t="0" r="0" b="0"/>
          <wp:wrapNone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672" cy="9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6B30" w:rsidRDefault="001A6B30" w:rsidP="00EF3158">
    <w:pPr>
      <w:pStyle w:val="Header"/>
      <w:jc w:val="center"/>
      <w:rPr>
        <w:rFonts w:cs="Times New Roman"/>
        <w:noProof/>
        <w:sz w:val="20"/>
        <w:szCs w:val="20"/>
      </w:rPr>
    </w:pPr>
  </w:p>
  <w:p w:rsidR="001A6B30" w:rsidRPr="00EF3158" w:rsidRDefault="001A6B30" w:rsidP="00EF3158">
    <w:pPr>
      <w:pStyle w:val="Header"/>
      <w:jc w:val="center"/>
      <w:rPr>
        <w:rFonts w:cs="Times New Roman"/>
        <w:sz w:val="20"/>
        <w:szCs w:val="20"/>
        <w:lang w:val="ro-RO"/>
      </w:rPr>
    </w:pPr>
  </w:p>
  <w:p w:rsidR="00585B9C" w:rsidRDefault="00585B9C" w:rsidP="00EF3158">
    <w:pPr>
      <w:pStyle w:val="Header"/>
      <w:jc w:val="right"/>
      <w:rPr>
        <w:rFonts w:cs="Times New Roman"/>
        <w:sz w:val="20"/>
        <w:szCs w:val="20"/>
        <w:lang w:val="ro-RO"/>
      </w:rPr>
    </w:pPr>
  </w:p>
  <w:p w:rsidR="00585B9C" w:rsidRDefault="00585B9C" w:rsidP="00D30807">
    <w:pPr>
      <w:spacing w:after="0" w:line="240" w:lineRule="auto"/>
      <w:jc w:val="right"/>
      <w:rPr>
        <w:sz w:val="20"/>
        <w:szCs w:val="20"/>
      </w:rPr>
    </w:pPr>
  </w:p>
  <w:p w:rsidR="00585B9C" w:rsidRPr="00D30807" w:rsidRDefault="00585B9C" w:rsidP="00D30807">
    <w:pPr>
      <w:spacing w:after="0" w:line="240" w:lineRule="auto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40BD"/>
    <w:multiLevelType w:val="hybridMultilevel"/>
    <w:tmpl w:val="9EEAE0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A078FF"/>
    <w:multiLevelType w:val="hybridMultilevel"/>
    <w:tmpl w:val="4E0469EA"/>
    <w:lvl w:ilvl="0" w:tplc="04090009">
      <w:start w:val="1"/>
      <w:numFmt w:val="bullet"/>
      <w:lvlText w:val=""/>
      <w:lvlJc w:val="left"/>
      <w:pPr>
        <w:tabs>
          <w:tab w:val="num" w:pos="1650"/>
        </w:tabs>
        <w:ind w:left="165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88258A"/>
    <w:multiLevelType w:val="hybridMultilevel"/>
    <w:tmpl w:val="FBA2147A"/>
    <w:lvl w:ilvl="0" w:tplc="0409000B">
      <w:start w:val="1"/>
      <w:numFmt w:val="bullet"/>
      <w:lvlText w:val=""/>
      <w:lvlJc w:val="left"/>
      <w:pPr>
        <w:tabs>
          <w:tab w:val="num" w:pos="930"/>
        </w:tabs>
        <w:ind w:left="93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F3072D"/>
    <w:multiLevelType w:val="hybridMultilevel"/>
    <w:tmpl w:val="122ECE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2160B48"/>
    <w:multiLevelType w:val="hybridMultilevel"/>
    <w:tmpl w:val="A810E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2533C"/>
    <w:multiLevelType w:val="hybridMultilevel"/>
    <w:tmpl w:val="AEE0761A"/>
    <w:lvl w:ilvl="0" w:tplc="92BCA572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5171C"/>
    <w:multiLevelType w:val="hybridMultilevel"/>
    <w:tmpl w:val="85686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A3A70"/>
    <w:multiLevelType w:val="hybridMultilevel"/>
    <w:tmpl w:val="D8D87B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802AB2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D50875"/>
    <w:multiLevelType w:val="hybridMultilevel"/>
    <w:tmpl w:val="9FC49FD4"/>
    <w:lvl w:ilvl="0" w:tplc="ABDCB0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82A"/>
    <w:rsid w:val="00004273"/>
    <w:rsid w:val="00004616"/>
    <w:rsid w:val="00014633"/>
    <w:rsid w:val="0001569F"/>
    <w:rsid w:val="000240A2"/>
    <w:rsid w:val="00033556"/>
    <w:rsid w:val="00036555"/>
    <w:rsid w:val="00037FFA"/>
    <w:rsid w:val="000523DC"/>
    <w:rsid w:val="000524D8"/>
    <w:rsid w:val="00054032"/>
    <w:rsid w:val="00054486"/>
    <w:rsid w:val="00055A31"/>
    <w:rsid w:val="00063C88"/>
    <w:rsid w:val="00065B14"/>
    <w:rsid w:val="000666B5"/>
    <w:rsid w:val="0007605D"/>
    <w:rsid w:val="000775C9"/>
    <w:rsid w:val="00080821"/>
    <w:rsid w:val="0008152B"/>
    <w:rsid w:val="0008376C"/>
    <w:rsid w:val="000915CC"/>
    <w:rsid w:val="000968CC"/>
    <w:rsid w:val="000A1922"/>
    <w:rsid w:val="000A42A2"/>
    <w:rsid w:val="000B6B64"/>
    <w:rsid w:val="000C21AB"/>
    <w:rsid w:val="000D44E9"/>
    <w:rsid w:val="000E4DC8"/>
    <w:rsid w:val="000F69C3"/>
    <w:rsid w:val="000F7D53"/>
    <w:rsid w:val="001132CB"/>
    <w:rsid w:val="0011726F"/>
    <w:rsid w:val="00117A72"/>
    <w:rsid w:val="00120885"/>
    <w:rsid w:val="00121BB6"/>
    <w:rsid w:val="00124624"/>
    <w:rsid w:val="0013155D"/>
    <w:rsid w:val="00131F39"/>
    <w:rsid w:val="001349D3"/>
    <w:rsid w:val="001424F6"/>
    <w:rsid w:val="001438B4"/>
    <w:rsid w:val="00143B57"/>
    <w:rsid w:val="00144426"/>
    <w:rsid w:val="00144B40"/>
    <w:rsid w:val="001462CE"/>
    <w:rsid w:val="00150BD3"/>
    <w:rsid w:val="00154D96"/>
    <w:rsid w:val="00154F82"/>
    <w:rsid w:val="00165374"/>
    <w:rsid w:val="00166AC6"/>
    <w:rsid w:val="00170528"/>
    <w:rsid w:val="00175509"/>
    <w:rsid w:val="001841B7"/>
    <w:rsid w:val="00193FE5"/>
    <w:rsid w:val="001956B3"/>
    <w:rsid w:val="001A6B30"/>
    <w:rsid w:val="001A6E84"/>
    <w:rsid w:val="001B0B4E"/>
    <w:rsid w:val="001C0E52"/>
    <w:rsid w:val="001D387E"/>
    <w:rsid w:val="001D57E8"/>
    <w:rsid w:val="001D5A7E"/>
    <w:rsid w:val="001D7DC5"/>
    <w:rsid w:val="001E1499"/>
    <w:rsid w:val="001F7D9F"/>
    <w:rsid w:val="00203314"/>
    <w:rsid w:val="00213533"/>
    <w:rsid w:val="00230C2F"/>
    <w:rsid w:val="00240819"/>
    <w:rsid w:val="00244729"/>
    <w:rsid w:val="00251E30"/>
    <w:rsid w:val="00254072"/>
    <w:rsid w:val="002648BC"/>
    <w:rsid w:val="00285E5B"/>
    <w:rsid w:val="00294319"/>
    <w:rsid w:val="0029515B"/>
    <w:rsid w:val="00297DD0"/>
    <w:rsid w:val="002B1025"/>
    <w:rsid w:val="002B2B13"/>
    <w:rsid w:val="002C1E79"/>
    <w:rsid w:val="002C3F9B"/>
    <w:rsid w:val="002E3C4B"/>
    <w:rsid w:val="002E3E23"/>
    <w:rsid w:val="002E5F2D"/>
    <w:rsid w:val="002E682A"/>
    <w:rsid w:val="002E6C8F"/>
    <w:rsid w:val="002F2094"/>
    <w:rsid w:val="002F7BD1"/>
    <w:rsid w:val="0030006D"/>
    <w:rsid w:val="00306105"/>
    <w:rsid w:val="003071A4"/>
    <w:rsid w:val="00311C35"/>
    <w:rsid w:val="00313F06"/>
    <w:rsid w:val="003146AE"/>
    <w:rsid w:val="00320868"/>
    <w:rsid w:val="0032522B"/>
    <w:rsid w:val="00325462"/>
    <w:rsid w:val="00337080"/>
    <w:rsid w:val="003572BA"/>
    <w:rsid w:val="0036304A"/>
    <w:rsid w:val="00371223"/>
    <w:rsid w:val="0037132E"/>
    <w:rsid w:val="0037247B"/>
    <w:rsid w:val="0039735C"/>
    <w:rsid w:val="003A44C4"/>
    <w:rsid w:val="003A7951"/>
    <w:rsid w:val="003B0219"/>
    <w:rsid w:val="003B08BF"/>
    <w:rsid w:val="003B3A32"/>
    <w:rsid w:val="003B742B"/>
    <w:rsid w:val="003D692E"/>
    <w:rsid w:val="003E5FA1"/>
    <w:rsid w:val="003F4792"/>
    <w:rsid w:val="003F5A76"/>
    <w:rsid w:val="00402BAA"/>
    <w:rsid w:val="00405807"/>
    <w:rsid w:val="004063F8"/>
    <w:rsid w:val="004067F5"/>
    <w:rsid w:val="004076B7"/>
    <w:rsid w:val="00410965"/>
    <w:rsid w:val="0041218E"/>
    <w:rsid w:val="00412CE3"/>
    <w:rsid w:val="004140B8"/>
    <w:rsid w:val="004143F1"/>
    <w:rsid w:val="004219AE"/>
    <w:rsid w:val="00422197"/>
    <w:rsid w:val="00426B75"/>
    <w:rsid w:val="00427455"/>
    <w:rsid w:val="004276A7"/>
    <w:rsid w:val="0043264D"/>
    <w:rsid w:val="00432698"/>
    <w:rsid w:val="00437B7C"/>
    <w:rsid w:val="00443DE5"/>
    <w:rsid w:val="00451DDD"/>
    <w:rsid w:val="00453352"/>
    <w:rsid w:val="00461BB1"/>
    <w:rsid w:val="0047176F"/>
    <w:rsid w:val="00473932"/>
    <w:rsid w:val="00474050"/>
    <w:rsid w:val="00475DC6"/>
    <w:rsid w:val="00476543"/>
    <w:rsid w:val="00484F6A"/>
    <w:rsid w:val="004944A1"/>
    <w:rsid w:val="00497317"/>
    <w:rsid w:val="004A4AA0"/>
    <w:rsid w:val="004B6047"/>
    <w:rsid w:val="004D18B3"/>
    <w:rsid w:val="004D23D1"/>
    <w:rsid w:val="004D50D5"/>
    <w:rsid w:val="004D752A"/>
    <w:rsid w:val="004E1E4E"/>
    <w:rsid w:val="005037D3"/>
    <w:rsid w:val="0054053C"/>
    <w:rsid w:val="005575D8"/>
    <w:rsid w:val="0056610D"/>
    <w:rsid w:val="005674FE"/>
    <w:rsid w:val="00570C3E"/>
    <w:rsid w:val="005716AB"/>
    <w:rsid w:val="005723EC"/>
    <w:rsid w:val="00573404"/>
    <w:rsid w:val="0057747E"/>
    <w:rsid w:val="00577A8F"/>
    <w:rsid w:val="005815E8"/>
    <w:rsid w:val="00581F29"/>
    <w:rsid w:val="00583180"/>
    <w:rsid w:val="00585B9C"/>
    <w:rsid w:val="005910AF"/>
    <w:rsid w:val="005A457F"/>
    <w:rsid w:val="005B6754"/>
    <w:rsid w:val="005C3522"/>
    <w:rsid w:val="005D20CC"/>
    <w:rsid w:val="005E1B45"/>
    <w:rsid w:val="005E5F23"/>
    <w:rsid w:val="006125E1"/>
    <w:rsid w:val="006160A1"/>
    <w:rsid w:val="00621641"/>
    <w:rsid w:val="00622F73"/>
    <w:rsid w:val="006250CC"/>
    <w:rsid w:val="00633BED"/>
    <w:rsid w:val="00635873"/>
    <w:rsid w:val="00637CA6"/>
    <w:rsid w:val="0064600C"/>
    <w:rsid w:val="00655753"/>
    <w:rsid w:val="00666370"/>
    <w:rsid w:val="00666E19"/>
    <w:rsid w:val="0069458B"/>
    <w:rsid w:val="00694C5F"/>
    <w:rsid w:val="006A000E"/>
    <w:rsid w:val="006A191E"/>
    <w:rsid w:val="006B01A7"/>
    <w:rsid w:val="006B0A09"/>
    <w:rsid w:val="006B1063"/>
    <w:rsid w:val="006B1EED"/>
    <w:rsid w:val="006B45BF"/>
    <w:rsid w:val="006B64A7"/>
    <w:rsid w:val="006C6B6B"/>
    <w:rsid w:val="006D501D"/>
    <w:rsid w:val="006D5B38"/>
    <w:rsid w:val="006E0FBF"/>
    <w:rsid w:val="006E11C3"/>
    <w:rsid w:val="006F3D0D"/>
    <w:rsid w:val="00713219"/>
    <w:rsid w:val="00716417"/>
    <w:rsid w:val="0072255C"/>
    <w:rsid w:val="007300D9"/>
    <w:rsid w:val="00735A79"/>
    <w:rsid w:val="00736EED"/>
    <w:rsid w:val="00737690"/>
    <w:rsid w:val="0073788F"/>
    <w:rsid w:val="00740840"/>
    <w:rsid w:val="00746C1E"/>
    <w:rsid w:val="00746F49"/>
    <w:rsid w:val="00756469"/>
    <w:rsid w:val="00757659"/>
    <w:rsid w:val="007604F2"/>
    <w:rsid w:val="00761D02"/>
    <w:rsid w:val="00762957"/>
    <w:rsid w:val="00773B2B"/>
    <w:rsid w:val="00786557"/>
    <w:rsid w:val="007A00D5"/>
    <w:rsid w:val="007A4A3A"/>
    <w:rsid w:val="007A6165"/>
    <w:rsid w:val="007A6E65"/>
    <w:rsid w:val="007A7B37"/>
    <w:rsid w:val="007B3187"/>
    <w:rsid w:val="007B7800"/>
    <w:rsid w:val="007C2A11"/>
    <w:rsid w:val="007D2EF7"/>
    <w:rsid w:val="007D3624"/>
    <w:rsid w:val="007D6361"/>
    <w:rsid w:val="007E2671"/>
    <w:rsid w:val="007E2B35"/>
    <w:rsid w:val="007E4026"/>
    <w:rsid w:val="007F1AEE"/>
    <w:rsid w:val="007F3B44"/>
    <w:rsid w:val="007F7FD1"/>
    <w:rsid w:val="00804EF4"/>
    <w:rsid w:val="00807BC2"/>
    <w:rsid w:val="00810C6B"/>
    <w:rsid w:val="00811C4F"/>
    <w:rsid w:val="00814CBA"/>
    <w:rsid w:val="00825B7E"/>
    <w:rsid w:val="008402AC"/>
    <w:rsid w:val="0084602D"/>
    <w:rsid w:val="00850622"/>
    <w:rsid w:val="00850FC2"/>
    <w:rsid w:val="0085224C"/>
    <w:rsid w:val="0086532D"/>
    <w:rsid w:val="008661CB"/>
    <w:rsid w:val="00867385"/>
    <w:rsid w:val="008676AC"/>
    <w:rsid w:val="008704DD"/>
    <w:rsid w:val="00892039"/>
    <w:rsid w:val="0089476B"/>
    <w:rsid w:val="00895B79"/>
    <w:rsid w:val="008B0A65"/>
    <w:rsid w:val="008B19CF"/>
    <w:rsid w:val="008B2766"/>
    <w:rsid w:val="008B5C71"/>
    <w:rsid w:val="008B6C48"/>
    <w:rsid w:val="008C1312"/>
    <w:rsid w:val="008C310D"/>
    <w:rsid w:val="008C4EE6"/>
    <w:rsid w:val="008D370C"/>
    <w:rsid w:val="008D3C3C"/>
    <w:rsid w:val="008E1307"/>
    <w:rsid w:val="008E28AC"/>
    <w:rsid w:val="008E49BB"/>
    <w:rsid w:val="008E7EFD"/>
    <w:rsid w:val="009053BB"/>
    <w:rsid w:val="00910B6F"/>
    <w:rsid w:val="00913F09"/>
    <w:rsid w:val="00917E7C"/>
    <w:rsid w:val="0092238A"/>
    <w:rsid w:val="0092426A"/>
    <w:rsid w:val="009635FD"/>
    <w:rsid w:val="00974A36"/>
    <w:rsid w:val="0099592F"/>
    <w:rsid w:val="009A6A66"/>
    <w:rsid w:val="009B07FD"/>
    <w:rsid w:val="009B7BA3"/>
    <w:rsid w:val="009C1787"/>
    <w:rsid w:val="009D198F"/>
    <w:rsid w:val="009D2C49"/>
    <w:rsid w:val="009D371D"/>
    <w:rsid w:val="009D6B85"/>
    <w:rsid w:val="009E0FD4"/>
    <w:rsid w:val="009E1C7A"/>
    <w:rsid w:val="009F0CE2"/>
    <w:rsid w:val="009F2EE5"/>
    <w:rsid w:val="009F304F"/>
    <w:rsid w:val="00A10943"/>
    <w:rsid w:val="00A13726"/>
    <w:rsid w:val="00A22287"/>
    <w:rsid w:val="00A369B9"/>
    <w:rsid w:val="00A43364"/>
    <w:rsid w:val="00A473F4"/>
    <w:rsid w:val="00A510A2"/>
    <w:rsid w:val="00A55DEA"/>
    <w:rsid w:val="00A56E4B"/>
    <w:rsid w:val="00A71BA3"/>
    <w:rsid w:val="00A73D64"/>
    <w:rsid w:val="00A75055"/>
    <w:rsid w:val="00A840BE"/>
    <w:rsid w:val="00A91850"/>
    <w:rsid w:val="00A92E15"/>
    <w:rsid w:val="00A95F6E"/>
    <w:rsid w:val="00AA20E3"/>
    <w:rsid w:val="00AA25A4"/>
    <w:rsid w:val="00AA2A7E"/>
    <w:rsid w:val="00AA5375"/>
    <w:rsid w:val="00AB27FA"/>
    <w:rsid w:val="00AB66DB"/>
    <w:rsid w:val="00AC770B"/>
    <w:rsid w:val="00AD13E2"/>
    <w:rsid w:val="00AD44DE"/>
    <w:rsid w:val="00AD5463"/>
    <w:rsid w:val="00AD6C3C"/>
    <w:rsid w:val="00AE086C"/>
    <w:rsid w:val="00AE405D"/>
    <w:rsid w:val="00AF0A35"/>
    <w:rsid w:val="00AF6B92"/>
    <w:rsid w:val="00AF6D68"/>
    <w:rsid w:val="00AF7CC3"/>
    <w:rsid w:val="00B045D4"/>
    <w:rsid w:val="00B25E57"/>
    <w:rsid w:val="00B31852"/>
    <w:rsid w:val="00B328BD"/>
    <w:rsid w:val="00B3490A"/>
    <w:rsid w:val="00B40935"/>
    <w:rsid w:val="00B53DB0"/>
    <w:rsid w:val="00B56CF1"/>
    <w:rsid w:val="00B77DAC"/>
    <w:rsid w:val="00B836E7"/>
    <w:rsid w:val="00B83B18"/>
    <w:rsid w:val="00B86081"/>
    <w:rsid w:val="00B86972"/>
    <w:rsid w:val="00B90CC5"/>
    <w:rsid w:val="00B9663F"/>
    <w:rsid w:val="00BB0176"/>
    <w:rsid w:val="00BB26EE"/>
    <w:rsid w:val="00BD0081"/>
    <w:rsid w:val="00BD1222"/>
    <w:rsid w:val="00BD56E6"/>
    <w:rsid w:val="00BD7976"/>
    <w:rsid w:val="00BE35D6"/>
    <w:rsid w:val="00BE61CA"/>
    <w:rsid w:val="00BF109A"/>
    <w:rsid w:val="00BF453F"/>
    <w:rsid w:val="00BF54C8"/>
    <w:rsid w:val="00BF5AE7"/>
    <w:rsid w:val="00C063B7"/>
    <w:rsid w:val="00C207F6"/>
    <w:rsid w:val="00C237CD"/>
    <w:rsid w:val="00C265ED"/>
    <w:rsid w:val="00C268D3"/>
    <w:rsid w:val="00C27272"/>
    <w:rsid w:val="00C37A9B"/>
    <w:rsid w:val="00C4149A"/>
    <w:rsid w:val="00C43B03"/>
    <w:rsid w:val="00C44A10"/>
    <w:rsid w:val="00C5116E"/>
    <w:rsid w:val="00C6609C"/>
    <w:rsid w:val="00C7136D"/>
    <w:rsid w:val="00C84BF0"/>
    <w:rsid w:val="00C85370"/>
    <w:rsid w:val="00C864B4"/>
    <w:rsid w:val="00C86D95"/>
    <w:rsid w:val="00C91B51"/>
    <w:rsid w:val="00C9227E"/>
    <w:rsid w:val="00C94950"/>
    <w:rsid w:val="00C9671B"/>
    <w:rsid w:val="00CB6C8F"/>
    <w:rsid w:val="00CC0B02"/>
    <w:rsid w:val="00CC529C"/>
    <w:rsid w:val="00CE10EE"/>
    <w:rsid w:val="00CE1ECD"/>
    <w:rsid w:val="00CE5A09"/>
    <w:rsid w:val="00D13DC8"/>
    <w:rsid w:val="00D306F8"/>
    <w:rsid w:val="00D30807"/>
    <w:rsid w:val="00D312CD"/>
    <w:rsid w:val="00D312D5"/>
    <w:rsid w:val="00D335B7"/>
    <w:rsid w:val="00D429C1"/>
    <w:rsid w:val="00D44C11"/>
    <w:rsid w:val="00D47651"/>
    <w:rsid w:val="00D47A3B"/>
    <w:rsid w:val="00D54882"/>
    <w:rsid w:val="00D639B0"/>
    <w:rsid w:val="00D70E17"/>
    <w:rsid w:val="00D74712"/>
    <w:rsid w:val="00D772F7"/>
    <w:rsid w:val="00D92FCB"/>
    <w:rsid w:val="00D93918"/>
    <w:rsid w:val="00D96B8C"/>
    <w:rsid w:val="00DA1165"/>
    <w:rsid w:val="00DA6A49"/>
    <w:rsid w:val="00DA7A36"/>
    <w:rsid w:val="00DD1A01"/>
    <w:rsid w:val="00DE53B5"/>
    <w:rsid w:val="00DE6152"/>
    <w:rsid w:val="00DE6961"/>
    <w:rsid w:val="00DF0CA6"/>
    <w:rsid w:val="00DF646B"/>
    <w:rsid w:val="00E04166"/>
    <w:rsid w:val="00E102C5"/>
    <w:rsid w:val="00E11A0E"/>
    <w:rsid w:val="00E1391B"/>
    <w:rsid w:val="00E1412C"/>
    <w:rsid w:val="00E16C11"/>
    <w:rsid w:val="00E21146"/>
    <w:rsid w:val="00E22011"/>
    <w:rsid w:val="00E22616"/>
    <w:rsid w:val="00E321BD"/>
    <w:rsid w:val="00E34702"/>
    <w:rsid w:val="00E43217"/>
    <w:rsid w:val="00E52202"/>
    <w:rsid w:val="00E561BD"/>
    <w:rsid w:val="00E60E54"/>
    <w:rsid w:val="00E645E1"/>
    <w:rsid w:val="00E748C9"/>
    <w:rsid w:val="00E808FD"/>
    <w:rsid w:val="00E900E9"/>
    <w:rsid w:val="00E90E6D"/>
    <w:rsid w:val="00E9128C"/>
    <w:rsid w:val="00E9246A"/>
    <w:rsid w:val="00EA2240"/>
    <w:rsid w:val="00EA4865"/>
    <w:rsid w:val="00EA65A2"/>
    <w:rsid w:val="00EA79EC"/>
    <w:rsid w:val="00ED3D55"/>
    <w:rsid w:val="00ED3FF5"/>
    <w:rsid w:val="00EE75C8"/>
    <w:rsid w:val="00EF1D91"/>
    <w:rsid w:val="00EF2BEE"/>
    <w:rsid w:val="00EF3158"/>
    <w:rsid w:val="00EF5B9C"/>
    <w:rsid w:val="00EF5EE2"/>
    <w:rsid w:val="00EF73BD"/>
    <w:rsid w:val="00F07A36"/>
    <w:rsid w:val="00F111D9"/>
    <w:rsid w:val="00F112BE"/>
    <w:rsid w:val="00F11A8A"/>
    <w:rsid w:val="00F13101"/>
    <w:rsid w:val="00F14CB4"/>
    <w:rsid w:val="00F17CD8"/>
    <w:rsid w:val="00F242D1"/>
    <w:rsid w:val="00F304DC"/>
    <w:rsid w:val="00F350A6"/>
    <w:rsid w:val="00F3560E"/>
    <w:rsid w:val="00F4185C"/>
    <w:rsid w:val="00F42509"/>
    <w:rsid w:val="00F4349B"/>
    <w:rsid w:val="00F56B12"/>
    <w:rsid w:val="00F74F36"/>
    <w:rsid w:val="00F827EE"/>
    <w:rsid w:val="00F83E19"/>
    <w:rsid w:val="00F86A23"/>
    <w:rsid w:val="00F96DDF"/>
    <w:rsid w:val="00F96E3B"/>
    <w:rsid w:val="00FB0577"/>
    <w:rsid w:val="00FB3B72"/>
    <w:rsid w:val="00FB70F4"/>
    <w:rsid w:val="00FC2D68"/>
    <w:rsid w:val="00FC4F17"/>
    <w:rsid w:val="00FD1CBF"/>
    <w:rsid w:val="00FE32F3"/>
    <w:rsid w:val="00FE408E"/>
    <w:rsid w:val="00FE6368"/>
    <w:rsid w:val="00FE7559"/>
    <w:rsid w:val="00FE774C"/>
    <w:rsid w:val="00FF14C4"/>
    <w:rsid w:val="00FF527A"/>
    <w:rsid w:val="00FF6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559E2885-9CA2-42BB-8C1A-A6B1EA94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2011"/>
    <w:pPr>
      <w:spacing w:after="200" w:line="276" w:lineRule="auto"/>
    </w:pPr>
    <w:rPr>
      <w:rFonts w:cs="Calibri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f1">
    <w:name w:val="Listă paragraf1"/>
    <w:basedOn w:val="Normal"/>
    <w:uiPriority w:val="99"/>
    <w:rsid w:val="00E22011"/>
    <w:pPr>
      <w:ind w:left="720"/>
    </w:pPr>
  </w:style>
  <w:style w:type="paragraph" w:styleId="Header">
    <w:name w:val="header"/>
    <w:basedOn w:val="Normal"/>
    <w:link w:val="HeaderChar"/>
    <w:uiPriority w:val="99"/>
    <w:rsid w:val="00E22011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2011"/>
    <w:rPr>
      <w:rFonts w:ascii="Calibri" w:hAnsi="Calibri" w:cs="Calibri"/>
    </w:rPr>
  </w:style>
  <w:style w:type="character" w:customStyle="1" w:styleId="Accentuaresubtil1">
    <w:name w:val="Accentuare subtilă1"/>
    <w:basedOn w:val="DefaultParagraphFont"/>
    <w:uiPriority w:val="99"/>
    <w:rsid w:val="00E22011"/>
    <w:rPr>
      <w:i/>
      <w:iCs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011"/>
    <w:rPr>
      <w:rFonts w:ascii="Tahoma" w:hAnsi="Tahoma" w:cs="Tahoma"/>
      <w:sz w:val="16"/>
      <w:szCs w:val="16"/>
      <w:lang w:val="ro-RO" w:eastAsia="ro-RO"/>
    </w:rPr>
  </w:style>
  <w:style w:type="paragraph" w:styleId="Footer">
    <w:name w:val="footer"/>
    <w:basedOn w:val="Normal"/>
    <w:link w:val="FooterChar"/>
    <w:uiPriority w:val="99"/>
    <w:rsid w:val="00AA2A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71D"/>
    <w:rPr>
      <w:rFonts w:eastAsia="Times New Roman"/>
    </w:rPr>
  </w:style>
  <w:style w:type="character" w:styleId="Hyperlink">
    <w:name w:val="Hyperlink"/>
    <w:basedOn w:val="DefaultParagraphFont"/>
    <w:uiPriority w:val="99"/>
    <w:semiHidden/>
    <w:rsid w:val="00AA2A7E"/>
    <w:rPr>
      <w:rFonts w:ascii="Times New Roman" w:hAnsi="Times New Roman"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AA2A7E"/>
    <w:rPr>
      <w:rFonts w:ascii="Times New Roman" w:hAnsi="Times New Roman" w:cs="Times New Roman"/>
      <w:b/>
      <w:bCs/>
    </w:rPr>
  </w:style>
  <w:style w:type="paragraph" w:customStyle="1" w:styleId="Frspaiere1">
    <w:name w:val="Fără spațiere1"/>
    <w:uiPriority w:val="99"/>
    <w:rsid w:val="00AA2A7E"/>
    <w:rPr>
      <w:rFonts w:eastAsia="Times New Roman" w:cs="Calibri"/>
    </w:rPr>
  </w:style>
  <w:style w:type="character" w:customStyle="1" w:styleId="apple-converted-space">
    <w:name w:val="apple-converted-space"/>
    <w:basedOn w:val="DefaultParagraphFont"/>
    <w:uiPriority w:val="99"/>
    <w:rsid w:val="00AA2A7E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735A79"/>
  </w:style>
  <w:style w:type="table" w:styleId="TableGrid">
    <w:name w:val="Table Grid"/>
    <w:basedOn w:val="TableNormal"/>
    <w:uiPriority w:val="59"/>
    <w:rsid w:val="009223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7136D"/>
    <w:pPr>
      <w:ind w:left="720"/>
    </w:pPr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74F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acheta\Model%20ONF%20teorie%20subie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 ONF teorie subiect</Template>
  <TotalTime>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¬¬¬¬¬¬¬¬¬¬¬¬</vt:lpstr>
      <vt:lpstr>¬¬¬¬¬¬¬¬¬¬¬¬</vt:lpstr>
    </vt:vector>
  </TitlesOfParts>
  <Company>Home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¬¬¬¬¬¬¬¬¬¬¬¬</dc:title>
  <dc:creator>Seba</dc:creator>
  <cp:lastModifiedBy>Sebastian Popescu</cp:lastModifiedBy>
  <cp:revision>3</cp:revision>
  <cp:lastPrinted>2017-04-24T15:15:00Z</cp:lastPrinted>
  <dcterms:created xsi:type="dcterms:W3CDTF">2018-04-01T07:09:00Z</dcterms:created>
  <dcterms:modified xsi:type="dcterms:W3CDTF">2018-04-01T07:51:00Z</dcterms:modified>
</cp:coreProperties>
</file>